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9B" w:rsidRDefault="009D709E">
      <w:pPr>
        <w:pStyle w:val="Heading1"/>
        <w:jc w:val="center"/>
      </w:pPr>
      <w:r>
        <w:t>Communication Technologies Advisory Group</w:t>
      </w:r>
      <w:r w:rsidR="00E27249">
        <w:t xml:space="preserve"> Notes</w:t>
      </w:r>
    </w:p>
    <w:p w:rsidR="00AF229B" w:rsidRDefault="009D709E">
      <w:pPr>
        <w:pStyle w:val="Heading1"/>
        <w:jc w:val="center"/>
      </w:pPr>
      <w:bookmarkStart w:id="0" w:name="_5kdbckkrdnib" w:colFirst="0" w:colLast="0"/>
      <w:bookmarkEnd w:id="0"/>
      <w:r>
        <w:t>February 1, 2018</w:t>
      </w:r>
    </w:p>
    <w:p w:rsidR="00E27249" w:rsidRDefault="00E27249" w:rsidP="00E27249"/>
    <w:p w:rsidR="00E27249" w:rsidRPr="00E27249" w:rsidRDefault="00E27249" w:rsidP="00E27249">
      <w:r>
        <w:t>Present:</w:t>
      </w:r>
      <w:r w:rsidR="006E74B9">
        <w:t xml:space="preserve"> Ed Rogers, Mark Williams, Early Yu, Greg James, Alan Galloway, Debbie </w:t>
      </w:r>
      <w:proofErr w:type="spellStart"/>
      <w:r w:rsidR="006E74B9">
        <w:t>Carraway</w:t>
      </w:r>
      <w:proofErr w:type="spellEnd"/>
      <w:r w:rsidR="006E74B9">
        <w:t xml:space="preserve">, David </w:t>
      </w:r>
      <w:proofErr w:type="spellStart"/>
      <w:r w:rsidR="006E74B9">
        <w:t>Ladrie</w:t>
      </w:r>
      <w:proofErr w:type="spellEnd"/>
      <w:r w:rsidR="006E74B9">
        <w:t xml:space="preserve">, Jill Sexton, Shawn Dunning, Chris Allen, Jon McCoy, Josh </w:t>
      </w:r>
      <w:proofErr w:type="spellStart"/>
      <w:r w:rsidR="006E74B9">
        <w:t>Gira</w:t>
      </w:r>
      <w:proofErr w:type="spellEnd"/>
      <w:r w:rsidR="006E74B9">
        <w:t>, Leslie Dare, VJ Tailor, Kevin Rice</w:t>
      </w:r>
    </w:p>
    <w:p w:rsidR="00E27249" w:rsidRPr="00E27249" w:rsidRDefault="00E27249" w:rsidP="00E27249"/>
    <w:p w:rsidR="00AF229B" w:rsidRDefault="009D709E">
      <w:pPr>
        <w:pStyle w:val="Heading1"/>
        <w:rPr>
          <w:rFonts w:ascii="Arial" w:eastAsia="Arial" w:hAnsi="Arial" w:cs="Arial"/>
          <w:b/>
          <w:sz w:val="24"/>
          <w:szCs w:val="24"/>
        </w:rPr>
      </w:pPr>
      <w:bookmarkStart w:id="1" w:name="_pb57y2xxbkn2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AF229B" w:rsidRDefault="009D709E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2" w:name="_b5yuifkohnnm" w:colFirst="0" w:colLast="0"/>
      <w:bookmarkEnd w:id="2"/>
      <w:r>
        <w:rPr>
          <w:rFonts w:ascii="Arial" w:eastAsia="Arial" w:hAnsi="Arial" w:cs="Arial"/>
          <w:sz w:val="24"/>
          <w:szCs w:val="24"/>
        </w:rPr>
        <w:t>New IPAM Solution - Greg/Early Yu</w:t>
      </w:r>
    </w:p>
    <w:p w:rsidR="00AF229B" w:rsidRDefault="009D709E">
      <w:pPr>
        <w:numPr>
          <w:ilvl w:val="0"/>
          <w:numId w:val="2"/>
        </w:numPr>
        <w:contextualSpacing/>
      </w:pPr>
      <w:proofErr w:type="spellStart"/>
      <w:r>
        <w:t>Bluecat</w:t>
      </w:r>
      <w:proofErr w:type="spellEnd"/>
      <w:r>
        <w:t xml:space="preserve"> changed pricing model </w:t>
      </w:r>
    </w:p>
    <w:p w:rsidR="00AF229B" w:rsidRDefault="009D709E">
      <w:pPr>
        <w:numPr>
          <w:ilvl w:val="0"/>
          <w:numId w:val="2"/>
        </w:numPr>
        <w:contextualSpacing/>
      </w:pPr>
      <w:r>
        <w:t>Looking to move to dynamic DNS/DHCP</w:t>
      </w:r>
      <w:bookmarkStart w:id="3" w:name="_GoBack"/>
      <w:bookmarkEnd w:id="3"/>
    </w:p>
    <w:p w:rsidR="00AF229B" w:rsidRDefault="009D709E">
      <w:pPr>
        <w:numPr>
          <w:ilvl w:val="0"/>
          <w:numId w:val="2"/>
        </w:numPr>
        <w:contextualSpacing/>
      </w:pPr>
      <w:r>
        <w:t xml:space="preserve">Support ends in March 2019 for </w:t>
      </w:r>
      <w:proofErr w:type="spellStart"/>
      <w:r>
        <w:t>Bluecat</w:t>
      </w:r>
      <w:proofErr w:type="spellEnd"/>
    </w:p>
    <w:p w:rsidR="00AF229B" w:rsidRDefault="009D709E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4" w:name="_3i9hohkltab3" w:colFirst="0" w:colLast="0"/>
      <w:bookmarkEnd w:id="4"/>
      <w:r>
        <w:rPr>
          <w:rFonts w:ascii="Arial" w:eastAsia="Arial" w:hAnsi="Arial" w:cs="Arial"/>
          <w:sz w:val="24"/>
          <w:szCs w:val="24"/>
        </w:rPr>
        <w:t>CATV</w:t>
      </w:r>
    </w:p>
    <w:p w:rsidR="00AF229B" w:rsidRDefault="009D709E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Meeting next week with Spectrum to get new pricing.  We will probably keep status quo for next 1-2 years</w:t>
      </w:r>
    </w:p>
    <w:p w:rsidR="00AF229B" w:rsidRDefault="009D709E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Repair work in five dorms this summer</w:t>
      </w:r>
    </w:p>
    <w:p w:rsidR="00AF229B" w:rsidRDefault="00AF229B">
      <w:pPr>
        <w:rPr>
          <w:sz w:val="24"/>
          <w:szCs w:val="24"/>
        </w:rPr>
      </w:pPr>
    </w:p>
    <w:p w:rsidR="00AF229B" w:rsidRDefault="009D709E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AF229B" w:rsidRDefault="009D709E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NMDF generator fire</w:t>
      </w:r>
    </w:p>
    <w:p w:rsidR="00AF229B" w:rsidRDefault="009D70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229B" w:rsidRDefault="009D709E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AF229B" w:rsidRDefault="009D709E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Wireless maps complete minus crumbs (classroom maps to be rewo</w:t>
      </w:r>
      <w:r>
        <w:rPr>
          <w:sz w:val="24"/>
          <w:szCs w:val="24"/>
        </w:rPr>
        <w:t>rk</w:t>
      </w:r>
      <w:r>
        <w:rPr>
          <w:sz w:val="24"/>
          <w:szCs w:val="24"/>
        </w:rPr>
        <w:t>ed</w:t>
      </w:r>
      <w:r>
        <w:rPr>
          <w:sz w:val="24"/>
          <w:szCs w:val="24"/>
        </w:rPr>
        <w:t>)</w:t>
      </w:r>
    </w:p>
    <w:p w:rsidR="00AF229B" w:rsidRDefault="009D709E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Fiber inventory started</w:t>
      </w:r>
    </w:p>
    <w:p w:rsidR="00AF229B" w:rsidRDefault="009D70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229B" w:rsidRDefault="009D7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AF229B" w:rsidRDefault="009D709E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 construction: CVM Main, Robertson, Nelson</w:t>
      </w:r>
    </w:p>
    <w:p w:rsidR="00AF229B" w:rsidRDefault="009D709E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 design: Schaub, Kilgore, Brooks, Dabney</w:t>
      </w:r>
    </w:p>
    <w:p w:rsidR="00AF229B" w:rsidRDefault="009D70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229B" w:rsidRDefault="009D70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Replacement project is underway</w:t>
      </w:r>
      <w:r w:rsidR="006E74B9">
        <w:rPr>
          <w:sz w:val="24"/>
          <w:szCs w:val="24"/>
        </w:rPr>
        <w:t xml:space="preserve">-should </w:t>
      </w:r>
      <w:proofErr w:type="gramStart"/>
      <w:r w:rsidR="006E74B9">
        <w:rPr>
          <w:sz w:val="24"/>
          <w:szCs w:val="24"/>
        </w:rPr>
        <w:t>complete  by</w:t>
      </w:r>
      <w:proofErr w:type="gramEnd"/>
      <w:r w:rsidR="006E74B9">
        <w:rPr>
          <w:sz w:val="24"/>
          <w:szCs w:val="24"/>
        </w:rPr>
        <w:t xml:space="preserve"> end of fiscal year</w:t>
      </w:r>
    </w:p>
    <w:p w:rsidR="00AF229B" w:rsidRDefault="009D70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229B" w:rsidRDefault="009D709E">
      <w:pP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AF229B" w:rsidRDefault="009D709E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</w:p>
    <w:p w:rsidR="00AF229B" w:rsidRDefault="009D709E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:rsidR="00AF229B" w:rsidRDefault="009D709E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New alternate fiber route Main Campus to CVM - waiting on MCNC</w:t>
      </w:r>
    </w:p>
    <w:p w:rsidR="00AF229B" w:rsidRDefault="009D709E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Firewall Service Module migration has started.  </w:t>
      </w:r>
    </w:p>
    <w:p w:rsidR="00AF229B" w:rsidRDefault="009D709E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EB3</w:t>
      </w:r>
    </w:p>
    <w:p w:rsidR="00AF229B" w:rsidRDefault="009D709E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Public Safety</w:t>
      </w:r>
    </w:p>
    <w:p w:rsidR="00AF229B" w:rsidRDefault="009D709E">
      <w:pPr>
        <w:numPr>
          <w:ilvl w:val="1"/>
          <w:numId w:val="17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Ferry</w:t>
      </w:r>
    </w:p>
    <w:p w:rsidR="00AF229B" w:rsidRDefault="009D709E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VPN evaluation has started - looking at Palo Alto, Juniper, Cisco</w:t>
      </w:r>
    </w:p>
    <w:p w:rsidR="00AF229B" w:rsidRDefault="009D709E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Currently cisco is the only vendor listed with a Linux client in production</w:t>
      </w:r>
    </w:p>
    <w:p w:rsidR="00AF229B" w:rsidRDefault="00AF229B">
      <w:pPr>
        <w:rPr>
          <w:sz w:val="24"/>
          <w:szCs w:val="24"/>
        </w:rPr>
      </w:pPr>
    </w:p>
    <w:p w:rsidR="00AF229B" w:rsidRDefault="009D70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229B" w:rsidRDefault="009D7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NIST</w:t>
      </w:r>
    </w:p>
    <w:p w:rsidR="00AF229B" w:rsidRDefault="009D709E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 new projects to be added to environment</w:t>
      </w:r>
    </w:p>
    <w:p w:rsidR="00AF229B" w:rsidRDefault="009D709E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92% complete towards compliance with 3 tasks remain</w:t>
      </w:r>
      <w:r>
        <w:rPr>
          <w:sz w:val="24"/>
          <w:szCs w:val="24"/>
        </w:rPr>
        <w:t>ing</w:t>
      </w:r>
    </w:p>
    <w:p w:rsidR="00AF229B" w:rsidRDefault="009D709E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AWS Research Day event on 2/19 in DH Hill Library: </w:t>
      </w:r>
      <w:hyperlink r:id="rId5">
        <w:r>
          <w:rPr>
            <w:color w:val="1155CC"/>
            <w:sz w:val="24"/>
            <w:szCs w:val="24"/>
            <w:u w:val="single"/>
          </w:rPr>
          <w:t>http://www.lib.ncsu.edu/events/amazon-web-services-research-day</w:t>
        </w:r>
      </w:hyperlink>
    </w:p>
    <w:p w:rsidR="00AF229B" w:rsidRDefault="00AF229B">
      <w:pPr>
        <w:rPr>
          <w:sz w:val="24"/>
          <w:szCs w:val="24"/>
        </w:rPr>
      </w:pPr>
    </w:p>
    <w:p w:rsidR="00AF229B" w:rsidRDefault="00AF229B">
      <w:pPr>
        <w:rPr>
          <w:sz w:val="24"/>
          <w:szCs w:val="24"/>
        </w:rPr>
      </w:pPr>
    </w:p>
    <w:p w:rsidR="00AF229B" w:rsidRDefault="00AF229B">
      <w:pPr>
        <w:rPr>
          <w:b/>
          <w:sz w:val="24"/>
          <w:szCs w:val="24"/>
        </w:rPr>
      </w:pPr>
    </w:p>
    <w:p w:rsidR="00AF229B" w:rsidRDefault="009D709E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AF229B" w:rsidRDefault="009D709E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State auditors seem to have taken an in</w:t>
      </w:r>
      <w:r>
        <w:rPr>
          <w:sz w:val="24"/>
          <w:szCs w:val="24"/>
        </w:rPr>
        <w:t>terest in Poe</w:t>
      </w:r>
    </w:p>
    <w:p w:rsidR="00AF229B" w:rsidRDefault="009D709E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COLO planning in progress (current focus on gathering inventory)</w:t>
      </w:r>
    </w:p>
    <w:p w:rsidR="00AF229B" w:rsidRDefault="009D709E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DC2 - planning study started for new elect/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systems</w:t>
      </w:r>
    </w:p>
    <w:p w:rsidR="00AF229B" w:rsidRDefault="009D709E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Layer 1 (fiber) upgrade for DC2 and COLO - will issue RFP</w:t>
      </w:r>
    </w:p>
    <w:p w:rsidR="00AF229B" w:rsidRDefault="009D709E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Updating DC Guidelines and Procedures</w:t>
      </w:r>
    </w:p>
    <w:p w:rsidR="00AF229B" w:rsidRDefault="009D709E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DC1/DC2 FY17/18 critical projects in planning</w:t>
      </w:r>
    </w:p>
    <w:p w:rsidR="00AF229B" w:rsidRDefault="00AF229B">
      <w:pPr>
        <w:rPr>
          <w:b/>
          <w:sz w:val="24"/>
          <w:szCs w:val="24"/>
        </w:rPr>
      </w:pPr>
    </w:p>
    <w:p w:rsidR="00AF229B" w:rsidRDefault="009D7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AF229B" w:rsidRDefault="009D709E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Big Layer Two (BLT) project - academic buildings in progress</w:t>
      </w:r>
    </w:p>
    <w:p w:rsidR="00AF229B" w:rsidRDefault="009D709E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- Mass 3650 updates were completed. Some stragglers remaining.</w:t>
      </w:r>
    </w:p>
    <w:p w:rsidR="00AF229B" w:rsidRDefault="009D709E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NAC replacement POC in Wolf Village A building</w:t>
      </w:r>
    </w:p>
    <w:p w:rsidR="00AF229B" w:rsidRDefault="009D709E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Replaced 2 closets worth of Cisco switches with HP/Aruba switches - completed successfully</w:t>
      </w:r>
    </w:p>
    <w:p w:rsidR="00AF229B" w:rsidRDefault="009D709E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Installation of ASR 920 routers in routed buildings: </w:t>
      </w:r>
    </w:p>
    <w:p w:rsidR="00AF229B" w:rsidRDefault="009D709E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Talley - delayed, </w:t>
      </w:r>
    </w:p>
    <w:p w:rsidR="00AF229B" w:rsidRDefault="009D709E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Campus Police - Completed</w:t>
      </w:r>
    </w:p>
    <w:p w:rsidR="00AF229B" w:rsidRDefault="009D709E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OSCAR Lab - delayed, </w:t>
      </w:r>
    </w:p>
    <w:p w:rsidR="00AF229B" w:rsidRDefault="009D709E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DC0 - target of 2/18/18</w:t>
      </w:r>
    </w:p>
    <w:p w:rsidR="00AF229B" w:rsidRDefault="00AF229B">
      <w:pPr>
        <w:rPr>
          <w:b/>
          <w:sz w:val="24"/>
          <w:szCs w:val="24"/>
        </w:rPr>
      </w:pPr>
    </w:p>
    <w:p w:rsidR="00AF229B" w:rsidRDefault="009D7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AF229B" w:rsidRDefault="009D709E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design started on “phase I” deployments </w:t>
      </w:r>
      <w:hyperlink r:id="rId6">
        <w:r>
          <w:rPr>
            <w:color w:val="1155CC"/>
            <w:sz w:val="24"/>
            <w:szCs w:val="24"/>
            <w:u w:val="single"/>
          </w:rPr>
          <w:t>https://docs.google.com/spreadsheets/d/1daic4iHUd2thrJUQWXu4qh0ho9mE9GhokGR</w:t>
        </w:r>
        <w:r>
          <w:rPr>
            <w:color w:val="1155CC"/>
            <w:sz w:val="24"/>
            <w:szCs w:val="24"/>
            <w:u w:val="single"/>
          </w:rPr>
          <w:t>HsOnD30k/edit?usp=sharing</w:t>
        </w:r>
      </w:hyperlink>
      <w:r>
        <w:rPr>
          <w:sz w:val="24"/>
          <w:szCs w:val="24"/>
        </w:rPr>
        <w:t xml:space="preserve"> </w:t>
      </w:r>
    </w:p>
    <w:p w:rsidR="00AF229B" w:rsidRDefault="009D709E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Outdoor - Small Cells - Real Estate working on standard agreement for all carriers</w:t>
      </w:r>
    </w:p>
    <w:p w:rsidR="00AF229B" w:rsidRDefault="00AF229B">
      <w:pPr>
        <w:rPr>
          <w:b/>
          <w:sz w:val="24"/>
          <w:szCs w:val="24"/>
        </w:rPr>
      </w:pPr>
    </w:p>
    <w:p w:rsidR="00AF229B" w:rsidRDefault="00AF229B">
      <w:pPr>
        <w:rPr>
          <w:b/>
          <w:sz w:val="24"/>
          <w:szCs w:val="24"/>
        </w:rPr>
      </w:pPr>
    </w:p>
    <w:p w:rsidR="00AF229B" w:rsidRDefault="009D7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AF229B" w:rsidRDefault="009D709E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Focus on service portfolio</w:t>
      </w:r>
    </w:p>
    <w:p w:rsidR="00AF229B" w:rsidRDefault="009D709E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Governance team is close to moving to implementation phase</w:t>
      </w:r>
    </w:p>
    <w:p w:rsidR="00AF229B" w:rsidRDefault="009D709E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Space/Tech initiative has an internal draft</w:t>
      </w:r>
    </w:p>
    <w:p w:rsidR="00AF229B" w:rsidRDefault="00AF229B">
      <w:pPr>
        <w:rPr>
          <w:b/>
          <w:sz w:val="24"/>
          <w:szCs w:val="24"/>
        </w:rPr>
      </w:pPr>
    </w:p>
    <w:p w:rsidR="00AF229B" w:rsidRDefault="009D7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AF229B" w:rsidRDefault="009D709E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Primary focus for 17/18 remains upgrades to aging access layer</w:t>
      </w:r>
    </w:p>
    <w:p w:rsidR="00AF229B" w:rsidRDefault="009D709E">
      <w:pPr>
        <w:numPr>
          <w:ilvl w:val="0"/>
          <w:numId w:val="16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10%</w:t>
      </w:r>
      <w:proofErr w:type="gramEnd"/>
      <w:r>
        <w:rPr>
          <w:sz w:val="24"/>
          <w:szCs w:val="24"/>
        </w:rPr>
        <w:t xml:space="preserve"> increase next year to reach sustainable funding - only took 13 years :)</w:t>
      </w:r>
    </w:p>
    <w:p w:rsidR="00AF229B" w:rsidRDefault="00AF229B">
      <w:pPr>
        <w:rPr>
          <w:sz w:val="24"/>
          <w:szCs w:val="24"/>
        </w:rPr>
      </w:pPr>
    </w:p>
    <w:p w:rsidR="00AF229B" w:rsidRDefault="009D7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AF229B" w:rsidRDefault="009D709E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Partner Updates: </w:t>
      </w:r>
      <w:r>
        <w:rPr>
          <w:sz w:val="24"/>
          <w:szCs w:val="24"/>
        </w:rPr>
        <w:t>UNCG, App State, NC A&amp;T, Pembroke</w:t>
      </w:r>
    </w:p>
    <w:p w:rsidR="00AF229B" w:rsidRDefault="009D709E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Life safety infrastructure installation</w:t>
      </w:r>
    </w:p>
    <w:p w:rsidR="00AF229B" w:rsidRDefault="009D709E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UC Suite Upgrade to 11.5 </w:t>
      </w:r>
    </w:p>
    <w:p w:rsidR="00AF229B" w:rsidRDefault="009D709E">
      <w:pPr>
        <w:numPr>
          <w:ilvl w:val="1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interactive audio conferencing</w:t>
      </w:r>
    </w:p>
    <w:p w:rsidR="00AF229B" w:rsidRDefault="00AF229B">
      <w:pPr>
        <w:rPr>
          <w:sz w:val="24"/>
          <w:szCs w:val="24"/>
        </w:rPr>
      </w:pPr>
    </w:p>
    <w:p w:rsidR="00AF229B" w:rsidRDefault="00AF229B">
      <w:pPr>
        <w:rPr>
          <w:sz w:val="24"/>
          <w:szCs w:val="24"/>
        </w:rPr>
      </w:pPr>
    </w:p>
    <w:p w:rsidR="00AF229B" w:rsidRDefault="009D7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AF229B" w:rsidRDefault="009D709E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Infrastructure Upgrades</w:t>
      </w:r>
    </w:p>
    <w:p w:rsidR="00AF229B" w:rsidRDefault="009D709E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Moved all servers to new Satellite 6 environments</w:t>
      </w:r>
    </w:p>
    <w:p w:rsidR="00AF229B" w:rsidRDefault="009D709E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Tools Updates</w:t>
      </w:r>
    </w:p>
    <w:p w:rsidR="00AF229B" w:rsidRDefault="009D709E">
      <w:pPr>
        <w:numPr>
          <w:ilvl w:val="1"/>
          <w:numId w:val="5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VictorOps</w:t>
      </w:r>
      <w:proofErr w:type="spellEnd"/>
      <w:r>
        <w:rPr>
          <w:sz w:val="24"/>
          <w:szCs w:val="24"/>
        </w:rPr>
        <w:t xml:space="preserve"> -- </w:t>
      </w:r>
      <w:r>
        <w:rPr>
          <w:sz w:val="24"/>
          <w:szCs w:val="24"/>
        </w:rPr>
        <w:t>cloud event management</w:t>
      </w:r>
    </w:p>
    <w:p w:rsidR="00AF229B" w:rsidRDefault="009D709E">
      <w:pPr>
        <w:numPr>
          <w:ilvl w:val="1"/>
          <w:numId w:val="5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-- thresholds and alerts</w:t>
      </w:r>
    </w:p>
    <w:p w:rsidR="00AF229B" w:rsidRDefault="009D709E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AF229B" w:rsidRDefault="009D709E">
      <w:pPr>
        <w:numPr>
          <w:ilvl w:val="1"/>
          <w:numId w:val="5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Ansible</w:t>
      </w:r>
      <w:proofErr w:type="spellEnd"/>
      <w:r>
        <w:rPr>
          <w:sz w:val="24"/>
          <w:szCs w:val="24"/>
        </w:rPr>
        <w:t xml:space="preserve"> for bulk </w:t>
      </w:r>
      <w:proofErr w:type="spellStart"/>
      <w:r>
        <w:rPr>
          <w:sz w:val="24"/>
          <w:szCs w:val="24"/>
        </w:rPr>
        <w:t>conf</w:t>
      </w:r>
      <w:proofErr w:type="spellEnd"/>
      <w:r>
        <w:rPr>
          <w:sz w:val="24"/>
          <w:szCs w:val="24"/>
        </w:rPr>
        <w:t xml:space="preserve"> change </w:t>
      </w:r>
    </w:p>
    <w:p w:rsidR="00AF229B" w:rsidRDefault="009D709E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PCI validation</w:t>
      </w:r>
    </w:p>
    <w:p w:rsidR="00AF229B" w:rsidRDefault="009D709E">
      <w:pPr>
        <w:pStyle w:val="Heading2"/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AF229B" w:rsidRDefault="009D709E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Waiting on trial unit and pricing for next gen AP</w:t>
      </w:r>
    </w:p>
    <w:p w:rsidR="00AF229B" w:rsidRDefault="009D709E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Added additional routers to increase capacity</w:t>
      </w:r>
    </w:p>
    <w:p w:rsidR="00AF229B" w:rsidRDefault="009D709E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Looking to move to 4 large subnets for </w:t>
      </w:r>
      <w:r>
        <w:rPr>
          <w:sz w:val="24"/>
          <w:szCs w:val="24"/>
        </w:rPr>
        <w:t>wireless users per manufacturer’s recommendation</w:t>
      </w:r>
    </w:p>
    <w:p w:rsidR="00AF229B" w:rsidRDefault="009D709E">
      <w:pPr>
        <w:numPr>
          <w:ilvl w:val="0"/>
          <w:numId w:val="6"/>
        </w:numPr>
        <w:contextualSpacing/>
        <w:rPr>
          <w:sz w:val="24"/>
          <w:szCs w:val="24"/>
        </w:rPr>
      </w:pPr>
      <w:hyperlink r:id="rId7" w:anchor="gid=2136708155">
        <w:r>
          <w:rPr>
            <w:color w:val="1155CC"/>
            <w:sz w:val="24"/>
            <w:szCs w:val="24"/>
            <w:u w:val="single"/>
          </w:rPr>
          <w:t>Classroom Coverage</w:t>
        </w:r>
      </w:hyperlink>
    </w:p>
    <w:p w:rsidR="00AF229B" w:rsidRDefault="009D709E">
      <w:pPr>
        <w:numPr>
          <w:ilvl w:val="1"/>
          <w:numId w:val="6"/>
        </w:numPr>
        <w:contextualSpacing/>
        <w:rPr>
          <w:sz w:val="24"/>
          <w:szCs w:val="24"/>
        </w:rPr>
      </w:pPr>
      <w:hyperlink r:id="rId8" w:anchor="gid=1200782244">
        <w:r>
          <w:rPr>
            <w:color w:val="1155CC"/>
            <w:sz w:val="24"/>
            <w:szCs w:val="24"/>
            <w:u w:val="single"/>
          </w:rPr>
          <w:t>First 15 classrooms</w:t>
        </w:r>
      </w:hyperlink>
      <w:r>
        <w:rPr>
          <w:sz w:val="24"/>
          <w:szCs w:val="24"/>
        </w:rPr>
        <w:t xml:space="preserve"> (10 operational, 5 in construction)</w:t>
      </w:r>
    </w:p>
    <w:p w:rsidR="00AF229B" w:rsidRDefault="009D709E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Priority list for 110 classrooms</w:t>
      </w:r>
    </w:p>
    <w:p w:rsidR="00AF229B" w:rsidRDefault="009D709E">
      <w:pPr>
        <w:numPr>
          <w:ilvl w:val="2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Look at </w:t>
      </w:r>
      <w:proofErr w:type="spellStart"/>
      <w:r>
        <w:rPr>
          <w:sz w:val="24"/>
          <w:szCs w:val="24"/>
        </w:rPr>
        <w:t>tophat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, larger rooms firs</w:t>
      </w:r>
      <w:r>
        <w:rPr>
          <w:sz w:val="24"/>
          <w:szCs w:val="24"/>
        </w:rPr>
        <w:t>t</w:t>
      </w:r>
    </w:p>
    <w:p w:rsidR="00AF229B" w:rsidRDefault="009D709E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Beacon focus group met on 9/11</w:t>
      </w:r>
    </w:p>
    <w:p w:rsidR="00AF229B" w:rsidRDefault="009D709E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Low hanging fruit is to look at creating a database for folks to voluntarily share info about existing beacons</w:t>
      </w:r>
    </w:p>
    <w:p w:rsidR="00AF229B" w:rsidRDefault="009D709E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Follow-up meeting rescheduled for Feb 27th 3-4:30, AFTC 106</w:t>
      </w:r>
    </w:p>
    <w:p w:rsidR="00AF229B" w:rsidRDefault="009D709E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EDUROAM (secure SSID)</w:t>
      </w:r>
    </w:p>
    <w:p w:rsidR="00AF229B" w:rsidRDefault="009D709E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Working on SecureW2 documentation, collaborating with Walk-in Center and Help Desk</w:t>
      </w:r>
    </w:p>
    <w:p w:rsidR="00AF229B" w:rsidRDefault="009D709E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Would like to be ready for new student orientation</w:t>
      </w:r>
    </w:p>
    <w:p w:rsidR="00AF229B" w:rsidRDefault="009D709E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</w:t>
      </w:r>
    </w:p>
    <w:p w:rsidR="00AF229B" w:rsidRDefault="009D709E">
      <w:pPr>
        <w:numPr>
          <w:ilvl w:val="2"/>
          <w:numId w:val="6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</w:t>
      </w:r>
      <w:r>
        <w:rPr>
          <w:sz w:val="24"/>
          <w:szCs w:val="24"/>
        </w:rPr>
        <w:t xml:space="preserve"> below</w:t>
      </w:r>
    </w:p>
    <w:p w:rsidR="00AF229B" w:rsidRDefault="009D709E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9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AF229B" w:rsidRDefault="009D709E">
      <w:pPr>
        <w:pStyle w:val="Heading3"/>
        <w:spacing w:before="280" w:after="80"/>
        <w:rPr>
          <w:rFonts w:ascii="Arial" w:eastAsia="Arial" w:hAnsi="Arial" w:cs="Arial"/>
          <w:color w:val="000000"/>
        </w:rPr>
      </w:pPr>
      <w:bookmarkStart w:id="6" w:name="_8nz7izdlmtc8" w:colFirst="0" w:colLast="0"/>
      <w:bookmarkEnd w:id="6"/>
      <w:r>
        <w:rPr>
          <w:rFonts w:ascii="Arial" w:eastAsia="Arial" w:hAnsi="Arial" w:cs="Arial"/>
          <w:color w:val="000000"/>
        </w:rPr>
        <w:t xml:space="preserve"> Parking Lot Items</w:t>
      </w:r>
    </w:p>
    <w:p w:rsidR="00AF229B" w:rsidRDefault="009D709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Routing licenses at the BDF level – when and how much shoul</w:t>
      </w:r>
      <w:r>
        <w:rPr>
          <w:sz w:val="24"/>
          <w:szCs w:val="24"/>
        </w:rPr>
        <w:t xml:space="preserve">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AF229B" w:rsidRDefault="009D709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AF229B" w:rsidRDefault="009D709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AF229B" w:rsidRDefault="009D709E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7" w:name="_gfd48qard3bg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AF229B" w:rsidRDefault="009D709E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March 1, 201</w:t>
      </w:r>
      <w:r>
        <w:rPr>
          <w:sz w:val="24"/>
          <w:szCs w:val="24"/>
        </w:rPr>
        <w:t>8 - 9:30, AFTC 106</w:t>
      </w:r>
    </w:p>
    <w:p w:rsidR="00AF229B" w:rsidRDefault="00AF229B">
      <w:pPr>
        <w:rPr>
          <w:sz w:val="24"/>
          <w:szCs w:val="24"/>
        </w:rPr>
      </w:pPr>
    </w:p>
    <w:p w:rsidR="00AF229B" w:rsidRDefault="00AF229B">
      <w:pPr>
        <w:rPr>
          <w:sz w:val="24"/>
          <w:szCs w:val="24"/>
        </w:rPr>
      </w:pPr>
    </w:p>
    <w:p w:rsidR="00AF229B" w:rsidRDefault="00AF229B">
      <w:pPr>
        <w:rPr>
          <w:b/>
          <w:sz w:val="24"/>
          <w:szCs w:val="24"/>
        </w:rPr>
      </w:pPr>
    </w:p>
    <w:p w:rsidR="00AF229B" w:rsidRDefault="00AF229B"/>
    <w:sectPr w:rsidR="00AF22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C50"/>
    <w:multiLevelType w:val="multilevel"/>
    <w:tmpl w:val="0AF23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D52DBF"/>
    <w:multiLevelType w:val="multilevel"/>
    <w:tmpl w:val="634E3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E35AED"/>
    <w:multiLevelType w:val="multilevel"/>
    <w:tmpl w:val="01601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FB7531"/>
    <w:multiLevelType w:val="multilevel"/>
    <w:tmpl w:val="35FC9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E42C02"/>
    <w:multiLevelType w:val="multilevel"/>
    <w:tmpl w:val="07965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8F7CA0"/>
    <w:multiLevelType w:val="multilevel"/>
    <w:tmpl w:val="B9C07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922ABD"/>
    <w:multiLevelType w:val="multilevel"/>
    <w:tmpl w:val="8E303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4A08CC"/>
    <w:multiLevelType w:val="multilevel"/>
    <w:tmpl w:val="4DECE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B82F42"/>
    <w:multiLevelType w:val="multilevel"/>
    <w:tmpl w:val="45B0D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691974"/>
    <w:multiLevelType w:val="multilevel"/>
    <w:tmpl w:val="63483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451DF3"/>
    <w:multiLevelType w:val="multilevel"/>
    <w:tmpl w:val="38C68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AC3CE5"/>
    <w:multiLevelType w:val="multilevel"/>
    <w:tmpl w:val="B0BC9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7831A0"/>
    <w:multiLevelType w:val="multilevel"/>
    <w:tmpl w:val="00447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46B1A07"/>
    <w:multiLevelType w:val="multilevel"/>
    <w:tmpl w:val="43323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F018F3"/>
    <w:multiLevelType w:val="multilevel"/>
    <w:tmpl w:val="C46AD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535276"/>
    <w:multiLevelType w:val="multilevel"/>
    <w:tmpl w:val="62C0C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B84890"/>
    <w:multiLevelType w:val="multilevel"/>
    <w:tmpl w:val="E7E82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14"/>
  </w:num>
  <w:num w:numId="13">
    <w:abstractNumId w:val="5"/>
  </w:num>
  <w:num w:numId="14">
    <w:abstractNumId w:val="13"/>
  </w:num>
  <w:num w:numId="15">
    <w:abstractNumId w:val="1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9B"/>
    <w:rsid w:val="000A6355"/>
    <w:rsid w:val="006E74B9"/>
    <w:rsid w:val="009D709E"/>
    <w:rsid w:val="00AF229B"/>
    <w:rsid w:val="00E2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73C8"/>
  <w15:docId w15:val="{DF3D288E-AF07-45CC-90C9-475A362B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7DqHC-w0pF1qRnFHFBcmOam1onzsftle29JahvTPm_o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EM_YfPCHXV7BNHRdlUaj0_x6E75tMZblSppfhlmfJg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daic4iHUd2thrJUQWXu4qh0ho9mE9GhokGRHsOnD30k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.ncsu.edu/events/amazon-web-services-research-da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it.ncsu.edu/campus-it/campus-data-network/communication-technologies-metr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3</cp:revision>
  <dcterms:created xsi:type="dcterms:W3CDTF">2018-02-19T21:07:00Z</dcterms:created>
  <dcterms:modified xsi:type="dcterms:W3CDTF">2018-02-19T21:42:00Z</dcterms:modified>
</cp:coreProperties>
</file>