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3A" w:rsidRDefault="005D18EA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 xml:space="preserve"> Communication Technologies Advisory Group</w:t>
      </w:r>
    </w:p>
    <w:p w:rsidR="00A2593A" w:rsidRDefault="005D18EA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:rsidR="00A2593A" w:rsidRDefault="005D18EA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5kdbckkrdnib" w:colFirst="0" w:colLast="0"/>
      <w:bookmarkEnd w:id="1"/>
      <w:r>
        <w:t>April 5, 2018</w:t>
      </w:r>
    </w:p>
    <w:p w:rsidR="00A2593A" w:rsidRPr="005D18EA" w:rsidRDefault="005D18EA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2" w:name="_dn2860hk5m1x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b/>
          <w:sz w:val="24"/>
          <w:szCs w:val="24"/>
        </w:rPr>
        <w:tab/>
      </w:r>
      <w:r w:rsidRPr="005D18EA">
        <w:rPr>
          <w:rFonts w:ascii="Arial" w:eastAsia="Arial" w:hAnsi="Arial" w:cs="Arial"/>
          <w:sz w:val="24"/>
          <w:szCs w:val="24"/>
        </w:rPr>
        <w:t xml:space="preserve">Eric Sills, Ed Rogers, Greg James, Alan Galloway, Josh </w:t>
      </w:r>
      <w:proofErr w:type="spellStart"/>
      <w:r w:rsidRPr="005D18EA">
        <w:rPr>
          <w:rFonts w:ascii="Arial" w:eastAsia="Arial" w:hAnsi="Arial" w:cs="Arial"/>
          <w:sz w:val="24"/>
          <w:szCs w:val="24"/>
        </w:rPr>
        <w:t>Gira</w:t>
      </w:r>
      <w:proofErr w:type="spellEnd"/>
      <w:r w:rsidRPr="005D18EA">
        <w:rPr>
          <w:rFonts w:ascii="Arial" w:eastAsia="Arial" w:hAnsi="Arial" w:cs="Arial"/>
          <w:sz w:val="24"/>
          <w:szCs w:val="24"/>
        </w:rPr>
        <w:t xml:space="preserve">, David </w:t>
      </w:r>
      <w:proofErr w:type="spellStart"/>
      <w:r w:rsidRPr="005D18EA">
        <w:rPr>
          <w:rFonts w:ascii="Arial" w:eastAsia="Arial" w:hAnsi="Arial" w:cs="Arial"/>
          <w:sz w:val="24"/>
          <w:szCs w:val="24"/>
        </w:rPr>
        <w:t>Ladrie</w:t>
      </w:r>
      <w:proofErr w:type="spellEnd"/>
      <w:r w:rsidRPr="005D18EA">
        <w:rPr>
          <w:rFonts w:ascii="Arial" w:eastAsia="Arial" w:hAnsi="Arial" w:cs="Arial"/>
          <w:sz w:val="24"/>
          <w:szCs w:val="24"/>
        </w:rPr>
        <w:t xml:space="preserve">, Mark Williams, Jill Sexton, Chris </w:t>
      </w:r>
      <w:proofErr w:type="spellStart"/>
      <w:r w:rsidRPr="005D18EA">
        <w:rPr>
          <w:rFonts w:ascii="Arial" w:eastAsia="Arial" w:hAnsi="Arial" w:cs="Arial"/>
          <w:sz w:val="24"/>
          <w:szCs w:val="24"/>
        </w:rPr>
        <w:t>Eichman</w:t>
      </w:r>
      <w:proofErr w:type="spellEnd"/>
      <w:r w:rsidRPr="005D18EA">
        <w:rPr>
          <w:rFonts w:ascii="Arial" w:eastAsia="Arial" w:hAnsi="Arial" w:cs="Arial"/>
          <w:sz w:val="24"/>
          <w:szCs w:val="24"/>
        </w:rPr>
        <w:t>, Kevin Lee, Keith Boswell, Debbie Caraway,</w:t>
      </w:r>
      <w:r>
        <w:rPr>
          <w:rFonts w:ascii="Arial" w:eastAsia="Arial" w:hAnsi="Arial" w:cs="Arial"/>
          <w:sz w:val="24"/>
          <w:szCs w:val="24"/>
        </w:rPr>
        <w:t xml:space="preserve"> Chris Allen, Joe McCoy</w:t>
      </w:r>
    </w:p>
    <w:p w:rsidR="00A2593A" w:rsidRDefault="005D18EA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3" w:name="_5zsz5hxzgfj5" w:colFirst="0" w:colLast="0"/>
      <w:bookmarkStart w:id="4" w:name="_5uyrgh9tfnhi" w:colFirst="0" w:colLast="0"/>
      <w:bookmarkStart w:id="5" w:name="_GoBack"/>
      <w:bookmarkEnd w:id="3"/>
      <w:bookmarkEnd w:id="4"/>
      <w:bookmarkEnd w:id="5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A2593A" w:rsidRDefault="00A2593A"/>
    <w:p w:rsidR="00A2593A" w:rsidRDefault="005D18EA">
      <w:pPr>
        <w:rPr>
          <w:b/>
        </w:rPr>
      </w:pPr>
      <w:r>
        <w:rPr>
          <w:b/>
        </w:rPr>
        <w:t xml:space="preserve">Staffing Changes (announced March </w:t>
      </w:r>
      <w:proofErr w:type="gramStart"/>
      <w:r>
        <w:rPr>
          <w:b/>
        </w:rPr>
        <w:t>15th</w:t>
      </w:r>
      <w:proofErr w:type="gramEnd"/>
      <w:r>
        <w:rPr>
          <w:b/>
        </w:rPr>
        <w:t>)</w:t>
      </w:r>
    </w:p>
    <w:p w:rsidR="00A2593A" w:rsidRDefault="005D18EA">
      <w:pPr>
        <w:numPr>
          <w:ilvl w:val="0"/>
          <w:numId w:val="13"/>
        </w:numPr>
        <w:contextualSpacing/>
      </w:pPr>
      <w:r>
        <w:t>Alan Galloway retiring June 30, 2018</w:t>
      </w:r>
    </w:p>
    <w:p w:rsidR="00A2593A" w:rsidRDefault="005D18EA">
      <w:pPr>
        <w:numPr>
          <w:ilvl w:val="0"/>
          <w:numId w:val="13"/>
        </w:numPr>
        <w:contextualSpacing/>
      </w:pPr>
      <w:r>
        <w:t>Kristina Kelly now Associate Director for Operations (continuing to report to Greg James)</w:t>
      </w:r>
    </w:p>
    <w:p w:rsidR="00A2593A" w:rsidRDefault="005D18EA">
      <w:pPr>
        <w:numPr>
          <w:ilvl w:val="1"/>
          <w:numId w:val="13"/>
        </w:numPr>
        <w:contextualSpacing/>
      </w:pPr>
      <w:r>
        <w:t>Taking on responsibility for data center operations (Dana Strickland’s team) as well as c</w:t>
      </w:r>
      <w:r>
        <w:t xml:space="preserve">oordination of </w:t>
      </w:r>
      <w:proofErr w:type="spellStart"/>
      <w:r>
        <w:t>ComTech’s</w:t>
      </w:r>
      <w:proofErr w:type="spellEnd"/>
      <w:r>
        <w:t xml:space="preserve"> ITSM processes</w:t>
      </w:r>
    </w:p>
    <w:p w:rsidR="00A2593A" w:rsidRDefault="005D18EA">
      <w:pPr>
        <w:numPr>
          <w:ilvl w:val="0"/>
          <w:numId w:val="13"/>
        </w:numPr>
        <w:contextualSpacing/>
      </w:pPr>
      <w:r>
        <w:t>A new NOC Manager position (reporting to Kristina) will be posted soon</w:t>
      </w:r>
    </w:p>
    <w:p w:rsidR="00A2593A" w:rsidRDefault="005D18EA">
      <w:pPr>
        <w:numPr>
          <w:ilvl w:val="0"/>
          <w:numId w:val="13"/>
        </w:numPr>
        <w:contextualSpacing/>
      </w:pPr>
      <w:r>
        <w:t xml:space="preserve">Lisa </w:t>
      </w:r>
      <w:proofErr w:type="spellStart"/>
      <w:r>
        <w:t>Gallond</w:t>
      </w:r>
      <w:proofErr w:type="spellEnd"/>
      <w:r>
        <w:t xml:space="preserve"> and the AWS team will report to Gary Li within Shared Services</w:t>
      </w:r>
    </w:p>
    <w:p w:rsidR="00A2593A" w:rsidRDefault="005D18EA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6" w:name="_3i9hohkltab3" w:colFirst="0" w:colLast="0"/>
      <w:bookmarkEnd w:id="6"/>
      <w:r>
        <w:rPr>
          <w:rFonts w:ascii="Arial" w:eastAsia="Arial" w:hAnsi="Arial" w:cs="Arial"/>
          <w:sz w:val="24"/>
          <w:szCs w:val="24"/>
        </w:rPr>
        <w:t>CATV</w:t>
      </w:r>
    </w:p>
    <w:p w:rsidR="00A2593A" w:rsidRDefault="005D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Repair work in five dorms this summer</w:t>
      </w:r>
    </w:p>
    <w:p w:rsidR="00A2593A" w:rsidRDefault="005D1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on new contract with Spectrum</w:t>
      </w: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A2593A" w:rsidRDefault="005D18E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NMDF generator replaced</w:t>
      </w: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A2593A" w:rsidRDefault="005D18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lassroom maps being reworked</w:t>
      </w:r>
    </w:p>
    <w:p w:rsidR="00A2593A" w:rsidRDefault="005D18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Fiber inventory in progress - cables only (16% complete)</w:t>
      </w: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A2593A" w:rsidRDefault="005D18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construction: CVM Main, Nelson, Schaub, Kilgore</w:t>
      </w:r>
    </w:p>
    <w:p w:rsidR="00A2593A" w:rsidRDefault="005D18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design: Brooks, Dabney, </w:t>
      </w:r>
      <w:proofErr w:type="spellStart"/>
      <w:r>
        <w:rPr>
          <w:sz w:val="24"/>
          <w:szCs w:val="24"/>
        </w:rPr>
        <w:t>Kamphoefner</w:t>
      </w:r>
      <w:proofErr w:type="spellEnd"/>
      <w:r>
        <w:rPr>
          <w:sz w:val="24"/>
          <w:szCs w:val="24"/>
        </w:rPr>
        <w:t>, Lang &amp; Comp Labs</w:t>
      </w:r>
    </w:p>
    <w:p w:rsidR="00A2593A" w:rsidRDefault="005D18E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 planning: 5 new Greek houses</w:t>
      </w: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Replacement project is nearing completion - 2 battery packs left to do</w:t>
      </w: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A2593A" w:rsidRDefault="005D18E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:rsidR="00A2593A" w:rsidRDefault="005D18E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:rsidR="00A2593A" w:rsidRDefault="005D18E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New alternate fiber route Main Campus to CVM - installation in progress</w:t>
      </w:r>
    </w:p>
    <w:p w:rsidR="00A2593A" w:rsidRDefault="005D18E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Firewall Service Module migration continues.  </w:t>
      </w:r>
    </w:p>
    <w:p w:rsidR="00A2593A" w:rsidRDefault="005D18EA">
      <w:pPr>
        <w:numPr>
          <w:ilvl w:val="1"/>
          <w:numId w:val="19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</w:t>
      </w:r>
      <w:r>
        <w:rPr>
          <w:sz w:val="24"/>
          <w:szCs w:val="24"/>
        </w:rPr>
        <w:t>y - discussions with EAS are underway</w:t>
      </w:r>
    </w:p>
    <w:p w:rsidR="00A2593A" w:rsidRDefault="005D18EA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Public Safety - Rescheduled for Mid-April</w:t>
      </w:r>
    </w:p>
    <w:p w:rsidR="00A2593A" w:rsidRDefault="005D18EA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Harris Hall, Peele Hall schedule for next week</w:t>
      </w:r>
    </w:p>
    <w:p w:rsidR="00A2593A" w:rsidRDefault="005D18EA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EB3</w:t>
      </w:r>
    </w:p>
    <w:p w:rsidR="00A2593A" w:rsidRDefault="005D18E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VPN decision made - </w:t>
      </w:r>
      <w:r>
        <w:rPr>
          <w:b/>
          <w:sz w:val="24"/>
          <w:szCs w:val="24"/>
        </w:rPr>
        <w:t>Decided on Cisco</w:t>
      </w:r>
      <w:r>
        <w:rPr>
          <w:sz w:val="24"/>
          <w:szCs w:val="24"/>
        </w:rPr>
        <w:t>, waiting on quote</w:t>
      </w:r>
    </w:p>
    <w:p w:rsidR="00A2593A" w:rsidRDefault="005D18EA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allow for 2-factor for VPN</w:t>
      </w:r>
    </w:p>
    <w:p w:rsidR="00A2593A" w:rsidRDefault="005D18EA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begin evaluation immediately afte</w:t>
      </w:r>
      <w:r>
        <w:rPr>
          <w:sz w:val="24"/>
          <w:szCs w:val="24"/>
        </w:rPr>
        <w:t>r go-live</w:t>
      </w:r>
    </w:p>
    <w:p w:rsidR="00A2593A" w:rsidRDefault="005D18EA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Integrate with DUO</w:t>
      </w:r>
    </w:p>
    <w:p w:rsidR="00A2593A" w:rsidRDefault="005D18EA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Can we enforce 2FA for all VPN users?</w:t>
      </w: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NIST</w:t>
      </w:r>
    </w:p>
    <w:p w:rsidR="00A2593A" w:rsidRDefault="005D1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Demo of the Secure University Research Environment (SURE) will be presented at April CITD as a result of CTAG suggestion</w:t>
      </w: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A2593A" w:rsidRDefault="005D18E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State auditors are planning to tour DC1, DC2 and Poe</w:t>
      </w:r>
    </w:p>
    <w:p w:rsidR="00A2593A" w:rsidRDefault="005D18E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:rsidR="00A2593A" w:rsidRDefault="005D18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Continuing to gather inventory</w:t>
      </w:r>
    </w:p>
    <w:p w:rsidR="00A2593A" w:rsidRDefault="005D18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Have submitted order for MCNC fiber to provide a 100Gbs connection to DIT’s EDC</w:t>
      </w:r>
    </w:p>
    <w:p w:rsidR="00A2593A" w:rsidRDefault="005D18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Evaluating options for resilient connectivity</w:t>
      </w:r>
    </w:p>
    <w:p w:rsidR="00A2593A" w:rsidRDefault="005D18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Targeting June 1, 2018 for</w:t>
      </w:r>
      <w:r>
        <w:rPr>
          <w:sz w:val="24"/>
          <w:szCs w:val="24"/>
        </w:rPr>
        <w:t xml:space="preserve"> first equipment installation in EDC (DIT’s Eastern Data Center)</w:t>
      </w:r>
    </w:p>
    <w:p w:rsidR="00A2593A" w:rsidRDefault="005D18EA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Target date for completion December 22, 2019</w:t>
      </w:r>
    </w:p>
    <w:p w:rsidR="00A2593A" w:rsidRDefault="005D18E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DC2 - study in progress for new electrical/mechanical systems</w:t>
      </w:r>
    </w:p>
    <w:p w:rsidR="00A2593A" w:rsidRDefault="005D18E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Interior Layer 1 (fiber) upgrade for DC2 and COLO - finalizing RFP</w:t>
      </w:r>
    </w:p>
    <w:p w:rsidR="00A2593A" w:rsidRDefault="005D18E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Updating DC Guide</w:t>
      </w:r>
      <w:r>
        <w:rPr>
          <w:sz w:val="24"/>
          <w:szCs w:val="24"/>
        </w:rPr>
        <w:t>lines and Procedures</w:t>
      </w:r>
    </w:p>
    <w:p w:rsidR="00A2593A" w:rsidRDefault="005D18E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Critical items in progress (UPS capacitor replacements, DC2 leak detection system, UPS battery monitoring, DC2 power meter)</w:t>
      </w: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A2593A" w:rsidRDefault="005D18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Big Layer Two (BLT) project - 44 pf 61 academic buildings designed (72%)</w:t>
      </w:r>
    </w:p>
    <w:p w:rsidR="00A2593A" w:rsidRDefault="005D18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- 3650 updates for stragglers remain - completed</w:t>
      </w:r>
    </w:p>
    <w:p w:rsidR="00A2593A" w:rsidRDefault="005D18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Vlan</w:t>
      </w:r>
      <w:proofErr w:type="spellEnd"/>
      <w:r>
        <w:rPr>
          <w:sz w:val="24"/>
          <w:szCs w:val="24"/>
        </w:rPr>
        <w:t xml:space="preserve"> 60 (wired NOMAD) - APs have been installed, as soon as they are provisioned, then we can announce a decommission date.</w:t>
      </w:r>
    </w:p>
    <w:p w:rsidR="00A2593A" w:rsidRDefault="005D18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Installation of ASR 920 routers in routed buildings: </w:t>
      </w:r>
    </w:p>
    <w:p w:rsidR="00A2593A" w:rsidRDefault="005D18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Tal</w:t>
      </w:r>
      <w:r>
        <w:rPr>
          <w:sz w:val="24"/>
          <w:szCs w:val="24"/>
        </w:rPr>
        <w:t xml:space="preserve">ley - delayed, </w:t>
      </w:r>
    </w:p>
    <w:p w:rsidR="00A2593A" w:rsidRDefault="005D18E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OSCAR Lab - delayed, </w:t>
      </w: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A2593A" w:rsidRDefault="005D18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design in progress on </w:t>
      </w:r>
      <w:hyperlink r:id="rId5">
        <w:r>
          <w:rPr>
            <w:color w:val="1155CC"/>
            <w:sz w:val="24"/>
            <w:szCs w:val="24"/>
            <w:u w:val="single"/>
          </w:rPr>
          <w:t>next 9 buildings</w:t>
        </w:r>
      </w:hyperlink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A2593A" w:rsidRDefault="005D18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Interim Report coming late April/early May</w:t>
      </w:r>
    </w:p>
    <w:p w:rsidR="00A2593A" w:rsidRDefault="005D18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Focus on service portfolio</w:t>
      </w:r>
    </w:p>
    <w:p w:rsidR="00A2593A" w:rsidRDefault="005D18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Governance team has issued report and has moved to mechanics phase</w:t>
      </w:r>
    </w:p>
    <w:p w:rsidR="00A2593A" w:rsidRDefault="005D18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Space/Tech initiative has an internal draft</w:t>
      </w: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Budget</w:t>
      </w:r>
    </w:p>
    <w:p w:rsidR="00A2593A" w:rsidRDefault="005D18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Had to send revised numbers for FY19 due to issues with algorithm</w:t>
      </w:r>
    </w:p>
    <w:p w:rsidR="00A2593A" w:rsidRDefault="005D18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Meeting with Operations Group on 4/10/18</w:t>
      </w: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A2593A" w:rsidRDefault="005D18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:rsidR="00A2593A" w:rsidRDefault="005D18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Life safety infrastructure installation</w:t>
      </w: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A2593A" w:rsidRDefault="005D18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Tools Updates</w:t>
      </w:r>
    </w:p>
    <w:p w:rsidR="00A2593A" w:rsidRDefault="005D18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VictorOps</w:t>
      </w:r>
      <w:proofErr w:type="spellEnd"/>
      <w:r>
        <w:rPr>
          <w:sz w:val="24"/>
          <w:szCs w:val="24"/>
        </w:rPr>
        <w:t xml:space="preserve"> -- cloud event management</w:t>
      </w:r>
    </w:p>
    <w:p w:rsidR="00A2593A" w:rsidRDefault="005D18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:rsidR="00A2593A" w:rsidRDefault="005D18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A2593A" w:rsidRDefault="005D18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Ansible</w:t>
      </w:r>
      <w:proofErr w:type="spellEnd"/>
      <w:r>
        <w:rPr>
          <w:sz w:val="24"/>
          <w:szCs w:val="24"/>
        </w:rPr>
        <w:t xml:space="preserve"> for bulk </w:t>
      </w:r>
      <w:proofErr w:type="spellStart"/>
      <w:r>
        <w:rPr>
          <w:sz w:val="24"/>
          <w:szCs w:val="24"/>
        </w:rPr>
        <w:t>conf</w:t>
      </w:r>
      <w:proofErr w:type="spellEnd"/>
      <w:r>
        <w:rPr>
          <w:sz w:val="24"/>
          <w:szCs w:val="24"/>
        </w:rPr>
        <w:t xml:space="preserve"> change </w:t>
      </w:r>
    </w:p>
    <w:p w:rsidR="00A2593A" w:rsidRDefault="005D18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PCI validation</w:t>
      </w:r>
    </w:p>
    <w:p w:rsidR="00A2593A" w:rsidRDefault="005D18EA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7" w:name="_13t8vihn02dw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A2593A" w:rsidRDefault="005D18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New AP-340 series to start deployment this summer</w:t>
      </w:r>
    </w:p>
    <w:p w:rsidR="00A2593A" w:rsidRDefault="005D18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Have paid for professional services to help upgrade controllers to 8.x code - May 13 - 15</w:t>
      </w:r>
    </w:p>
    <w:p w:rsidR="00A2593A" w:rsidRDefault="005D18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New controllers for 8.x code have arrived, looking to install next week</w:t>
      </w:r>
    </w:p>
    <w:p w:rsidR="00A2593A" w:rsidRDefault="005D18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Looking to move to 4 large subnets for wireless users per manufacturer’s recommendation</w:t>
      </w:r>
    </w:p>
    <w:p w:rsidR="00A2593A" w:rsidRDefault="005D18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Subnet</w:t>
      </w:r>
      <w:r>
        <w:rPr>
          <w:sz w:val="24"/>
          <w:szCs w:val="24"/>
        </w:rPr>
        <w:t>s have been created and AFTC has been moved to new subnet</w:t>
      </w:r>
    </w:p>
    <w:p w:rsidR="00A2593A" w:rsidRDefault="005D18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Moving multiple buildings next week to new subnets</w:t>
      </w:r>
    </w:p>
    <w:p w:rsidR="00A2593A" w:rsidRDefault="005D18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:rsidR="00A2593A" w:rsidRDefault="005D18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hyperlink r:id="rId6" w:anchor="gid=2136708155">
        <w:r>
          <w:rPr>
            <w:color w:val="1155CC"/>
            <w:sz w:val="24"/>
            <w:szCs w:val="24"/>
            <w:u w:val="single"/>
          </w:rPr>
          <w:t>Classroom Coverage</w:t>
        </w:r>
      </w:hyperlink>
      <w:r>
        <w:rPr>
          <w:sz w:val="24"/>
          <w:szCs w:val="24"/>
        </w:rPr>
        <w:t xml:space="preserve"> - current list</w:t>
      </w:r>
    </w:p>
    <w:p w:rsidR="00A2593A" w:rsidRDefault="005D18EA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90 out of 238 110-classrooms remain - most will be done this summer</w:t>
      </w:r>
    </w:p>
    <w:p w:rsidR="00A2593A" w:rsidRDefault="005D18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met on 2/27/18</w:t>
      </w:r>
    </w:p>
    <w:p w:rsidR="00A2593A" w:rsidRDefault="005D18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Agreed to meet again in the fall</w:t>
      </w:r>
    </w:p>
    <w:p w:rsidR="00A2593A" w:rsidRDefault="005D18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EDUROAM (secure SSID)</w:t>
      </w:r>
    </w:p>
    <w:p w:rsidR="00A2593A" w:rsidRDefault="005D18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Working on SecureW2 documentation, collaborating with Walk-in Center and Help Desk - not planning to highlight as preferred method at NSO</w:t>
      </w:r>
    </w:p>
    <w:p w:rsidR="00A2593A" w:rsidRDefault="005D18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:rsidR="00A2593A" w:rsidRDefault="005D18E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:rsidR="00A2593A" w:rsidRDefault="005D18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7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A2593A" w:rsidRDefault="005D18E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Large Data Sets</w:t>
      </w:r>
    </w:p>
    <w:p w:rsidR="00A2593A" w:rsidRDefault="005D18E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Best way to set-up stak</w:t>
      </w:r>
      <w:r>
        <w:rPr>
          <w:sz w:val="24"/>
          <w:szCs w:val="24"/>
        </w:rPr>
        <w:t xml:space="preserve">eholder meeting we </w:t>
      </w:r>
      <w:proofErr w:type="gramStart"/>
      <w:r>
        <w:rPr>
          <w:sz w:val="24"/>
          <w:szCs w:val="24"/>
        </w:rPr>
        <w:t>discussed?</w:t>
      </w:r>
      <w:proofErr w:type="gramEnd"/>
      <w:r>
        <w:rPr>
          <w:sz w:val="24"/>
          <w:szCs w:val="24"/>
        </w:rPr>
        <w:t xml:space="preserve"> Start with a small group (1:1s?) and then build up to larger virtual and/or F2F meeting</w:t>
      </w:r>
    </w:p>
    <w:p w:rsidR="00A2593A" w:rsidRDefault="005D18EA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8" w:name="_hkoe0voagdyv" w:colFirst="0" w:colLast="0"/>
      <w:bookmarkEnd w:id="8"/>
      <w:r>
        <w:rPr>
          <w:rFonts w:ascii="Arial" w:eastAsia="Arial" w:hAnsi="Arial" w:cs="Arial"/>
          <w:color w:val="000000"/>
        </w:rPr>
        <w:t>HCI</w:t>
      </w:r>
    </w:p>
    <w:p w:rsidR="00A2593A" w:rsidRDefault="005D18EA">
      <w:pPr>
        <w:pStyle w:val="Heading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9" w:name="_gc6wnt3gm11d" w:colFirst="0" w:colLast="0"/>
      <w:bookmarkEnd w:id="9"/>
      <w:proofErr w:type="spellStart"/>
      <w:r>
        <w:rPr>
          <w:rFonts w:ascii="Arial" w:eastAsia="Arial" w:hAnsi="Arial" w:cs="Arial"/>
          <w:b w:val="0"/>
          <w:color w:val="000000"/>
        </w:rPr>
        <w:t>ScaleIO</w:t>
      </w:r>
      <w:proofErr w:type="spellEnd"/>
      <w:r>
        <w:rPr>
          <w:rFonts w:ascii="Arial" w:eastAsia="Arial" w:hAnsi="Arial" w:cs="Arial"/>
          <w:b w:val="0"/>
          <w:color w:val="000000"/>
        </w:rPr>
        <w:t xml:space="preserve"> will be platform</w:t>
      </w:r>
    </w:p>
    <w:p w:rsidR="00A2593A" w:rsidRDefault="005D18EA">
      <w:pPr>
        <w:pStyle w:val="Heading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10" w:name="_3zhklmyo9ck2" w:colFirst="0" w:colLast="0"/>
      <w:bookmarkEnd w:id="10"/>
      <w:r>
        <w:rPr>
          <w:rFonts w:ascii="Arial" w:eastAsia="Arial" w:hAnsi="Arial" w:cs="Arial"/>
          <w:b w:val="0"/>
          <w:color w:val="000000"/>
        </w:rPr>
        <w:t>“</w:t>
      </w:r>
      <w:proofErr w:type="gramStart"/>
      <w:r>
        <w:rPr>
          <w:rFonts w:ascii="Arial" w:eastAsia="Arial" w:hAnsi="Arial" w:cs="Arial"/>
          <w:b w:val="0"/>
          <w:color w:val="000000"/>
        </w:rPr>
        <w:t>one-off</w:t>
      </w:r>
      <w:proofErr w:type="gramEnd"/>
      <w:r>
        <w:rPr>
          <w:rFonts w:ascii="Arial" w:eastAsia="Arial" w:hAnsi="Arial" w:cs="Arial"/>
          <w:b w:val="0"/>
          <w:color w:val="000000"/>
        </w:rPr>
        <w:t>” VMs (only instance is in DC1) will be first workloads to shift to this hardware</w:t>
      </w:r>
    </w:p>
    <w:p w:rsidR="00A2593A" w:rsidRDefault="005D18EA">
      <w:pPr>
        <w:numPr>
          <w:ilvl w:val="0"/>
          <w:numId w:val="10"/>
        </w:numPr>
      </w:pPr>
      <w:r>
        <w:t>Plan is to run at least Hyper V in addition to VMWare</w:t>
      </w:r>
    </w:p>
    <w:p w:rsidR="00A2593A" w:rsidRDefault="005D18EA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11" w:name="_4hxojl9ouaj7" w:colFirst="0" w:colLast="0"/>
      <w:bookmarkEnd w:id="11"/>
      <w:r>
        <w:rPr>
          <w:rFonts w:ascii="Arial" w:eastAsia="Arial" w:hAnsi="Arial" w:cs="Arial"/>
          <w:color w:val="000000"/>
        </w:rPr>
        <w:t xml:space="preserve"> Parking Lot Items</w:t>
      </w:r>
    </w:p>
    <w:p w:rsidR="00A2593A" w:rsidRDefault="005D1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A2593A" w:rsidRDefault="005D1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virtual</w:t>
      </w:r>
      <w:proofErr w:type="gramEnd"/>
      <w:r>
        <w:rPr>
          <w:sz w:val="24"/>
          <w:szCs w:val="24"/>
        </w:rPr>
        <w:t xml:space="preserve"> data center” – has this beco</w:t>
      </w:r>
      <w:r>
        <w:rPr>
          <w:sz w:val="24"/>
          <w:szCs w:val="24"/>
        </w:rPr>
        <w:t>me an obsolete need with technology increasingly moving to layer 3?</w:t>
      </w:r>
    </w:p>
    <w:p w:rsidR="00A2593A" w:rsidRDefault="005D18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There is still some need for “flat” networks (even outside the data center)</w:t>
      </w:r>
    </w:p>
    <w:p w:rsidR="00A2593A" w:rsidRDefault="005D1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 - between our current operational aspect of dedicated switches where needed and the new 10Gbs model presented earlier in the year, is there more to discuss here?</w:t>
      </w:r>
    </w:p>
    <w:p w:rsidR="00A2593A" w:rsidRDefault="005D18EA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2" w:name="_gfd48qard3bg" w:colFirst="0" w:colLast="0"/>
      <w:bookmarkEnd w:id="12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A2593A" w:rsidRDefault="005D18E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May 3, 2018 - 9:30, AFTC 106</w:t>
      </w: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A2593A" w:rsidRDefault="00A2593A">
      <w:pPr>
        <w:pBdr>
          <w:top w:val="nil"/>
          <w:left w:val="nil"/>
          <w:bottom w:val="nil"/>
          <w:right w:val="nil"/>
          <w:between w:val="nil"/>
        </w:pBdr>
      </w:pPr>
    </w:p>
    <w:sectPr w:rsidR="00A2593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B8D"/>
    <w:multiLevelType w:val="multilevel"/>
    <w:tmpl w:val="94282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3E4040"/>
    <w:multiLevelType w:val="multilevel"/>
    <w:tmpl w:val="0BD2E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CE1B0A"/>
    <w:multiLevelType w:val="multilevel"/>
    <w:tmpl w:val="F9340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725A31"/>
    <w:multiLevelType w:val="multilevel"/>
    <w:tmpl w:val="CA5E1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D63D46"/>
    <w:multiLevelType w:val="multilevel"/>
    <w:tmpl w:val="D178A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E17C16"/>
    <w:multiLevelType w:val="multilevel"/>
    <w:tmpl w:val="549EC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324392"/>
    <w:multiLevelType w:val="multilevel"/>
    <w:tmpl w:val="E6281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2F19BD"/>
    <w:multiLevelType w:val="multilevel"/>
    <w:tmpl w:val="1BD06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F755A4"/>
    <w:multiLevelType w:val="multilevel"/>
    <w:tmpl w:val="9D009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BE6982"/>
    <w:multiLevelType w:val="multilevel"/>
    <w:tmpl w:val="C414D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C43658"/>
    <w:multiLevelType w:val="multilevel"/>
    <w:tmpl w:val="02A03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554523"/>
    <w:multiLevelType w:val="multilevel"/>
    <w:tmpl w:val="3112D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9F7E13"/>
    <w:multiLevelType w:val="multilevel"/>
    <w:tmpl w:val="DB948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65168B"/>
    <w:multiLevelType w:val="multilevel"/>
    <w:tmpl w:val="19681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0356B9"/>
    <w:multiLevelType w:val="multilevel"/>
    <w:tmpl w:val="96B64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811821"/>
    <w:multiLevelType w:val="multilevel"/>
    <w:tmpl w:val="9F947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C22546"/>
    <w:multiLevelType w:val="multilevel"/>
    <w:tmpl w:val="46349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351D7F"/>
    <w:multiLevelType w:val="multilevel"/>
    <w:tmpl w:val="B3F08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244C24"/>
    <w:multiLevelType w:val="multilevel"/>
    <w:tmpl w:val="AA8C4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5"/>
  </w:num>
  <w:num w:numId="5">
    <w:abstractNumId w:val="15"/>
  </w:num>
  <w:num w:numId="6">
    <w:abstractNumId w:val="7"/>
  </w:num>
  <w:num w:numId="7">
    <w:abstractNumId w:val="13"/>
  </w:num>
  <w:num w:numId="8">
    <w:abstractNumId w:val="14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1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3A"/>
    <w:rsid w:val="004D7F98"/>
    <w:rsid w:val="005D18EA"/>
    <w:rsid w:val="00A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210E"/>
  <w15:docId w15:val="{080E280C-AD7D-4CEB-BC85-6F2D2557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t.ncsu.edu/campus-it/campus-data-network/communication-technologies-metr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EM_YfPCHXV7BNHRdlUaj0_x6E75tMZblSppfhlmfJgQ/edit" TargetMode="External"/><Relationship Id="rId5" Type="http://schemas.openxmlformats.org/officeDocument/2006/relationships/hyperlink" Target="https://docs.google.com/spreadsheets/d/1daic4iHUd2thrJUQWXu4qh0ho9mE9GhokGRHsOnD30k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2018-04-18T19:04:00Z</dcterms:created>
  <dcterms:modified xsi:type="dcterms:W3CDTF">2018-04-18T19:04:00Z</dcterms:modified>
</cp:coreProperties>
</file>