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4FF" w:rsidRDefault="00C0441D">
      <w:pPr>
        <w:pStyle w:val="Heading1"/>
        <w:pBdr>
          <w:top w:val="nil"/>
          <w:left w:val="nil"/>
          <w:bottom w:val="nil"/>
          <w:right w:val="nil"/>
          <w:between w:val="nil"/>
        </w:pBdr>
        <w:jc w:val="center"/>
      </w:pPr>
      <w:bookmarkStart w:id="0" w:name="_lag4zk7m306e" w:colFirst="0" w:colLast="0"/>
      <w:bookmarkStart w:id="1" w:name="_GoBack"/>
      <w:bookmarkEnd w:id="0"/>
      <w:bookmarkEnd w:id="1"/>
      <w:r>
        <w:t>Infrastructure Technologies Advisory Group</w:t>
      </w:r>
    </w:p>
    <w:p w:rsidR="000054FF" w:rsidRDefault="00C0441D">
      <w:pPr>
        <w:ind w:left="3600" w:firstLine="720"/>
        <w:rPr>
          <w:sz w:val="32"/>
          <w:szCs w:val="32"/>
        </w:rPr>
      </w:pPr>
      <w:r>
        <w:rPr>
          <w:sz w:val="32"/>
          <w:szCs w:val="32"/>
        </w:rPr>
        <w:t>Notes</w:t>
      </w:r>
    </w:p>
    <w:p w:rsidR="000054FF" w:rsidRDefault="00C0441D">
      <w:pPr>
        <w:pStyle w:val="Heading1"/>
        <w:pBdr>
          <w:top w:val="nil"/>
          <w:left w:val="nil"/>
          <w:bottom w:val="nil"/>
          <w:right w:val="nil"/>
          <w:between w:val="nil"/>
        </w:pBdr>
        <w:jc w:val="center"/>
      </w:pPr>
      <w:bookmarkStart w:id="2" w:name="_5kdbckkrdnib" w:colFirst="0" w:colLast="0"/>
      <w:bookmarkEnd w:id="2"/>
      <w:r>
        <w:t>November 15, 2018</w:t>
      </w:r>
    </w:p>
    <w:p w:rsidR="000054FF" w:rsidRDefault="00C0441D">
      <w:pPr>
        <w:pStyle w:val="Heading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bookmarkStart w:id="3" w:name="_r4m1x5h0vbjj" w:colFirst="0" w:colLast="0"/>
      <w:bookmarkEnd w:id="3"/>
      <w:r>
        <w:rPr>
          <w:rFonts w:ascii="Arial" w:eastAsia="Arial" w:hAnsi="Arial" w:cs="Arial"/>
          <w:b/>
          <w:sz w:val="24"/>
          <w:szCs w:val="24"/>
        </w:rPr>
        <w:t>Present: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0054FF" w:rsidRDefault="00C0441D">
      <w:pPr>
        <w:pStyle w:val="Heading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4"/>
          <w:szCs w:val="24"/>
        </w:rPr>
      </w:pPr>
      <w:bookmarkStart w:id="4" w:name="_usrew1w5n2nw" w:colFirst="0" w:colLast="0"/>
      <w:bookmarkEnd w:id="4"/>
      <w:r>
        <w:rPr>
          <w:rFonts w:ascii="Arial" w:eastAsia="Arial" w:hAnsi="Arial" w:cs="Arial"/>
          <w:b/>
          <w:sz w:val="24"/>
          <w:szCs w:val="24"/>
        </w:rPr>
        <w:t>Welcome</w:t>
      </w:r>
    </w:p>
    <w:p w:rsidR="000054FF" w:rsidRDefault="000054FF"/>
    <w:p w:rsidR="000054FF" w:rsidRDefault="00C0441D">
      <w:r>
        <w:t>Now have a Google group</w:t>
      </w:r>
      <w:proofErr w:type="gramStart"/>
      <w:r>
        <w:t xml:space="preserve">…  </w:t>
      </w:r>
      <w:proofErr w:type="gramEnd"/>
      <w:r>
        <w:rPr>
          <w:color w:val="1155CC"/>
          <w:u w:val="single"/>
        </w:rPr>
        <w:fldChar w:fldCharType="begin"/>
      </w:r>
      <w:r>
        <w:rPr>
          <w:color w:val="1155CC"/>
          <w:u w:val="single"/>
        </w:rPr>
        <w:instrText xml:space="preserve"> HYPERLINK "mailto:group-intag@ncsu.edu" \h </w:instrText>
      </w:r>
      <w:r>
        <w:rPr>
          <w:color w:val="1155CC"/>
          <w:u w:val="single"/>
        </w:rPr>
        <w:fldChar w:fldCharType="separate"/>
      </w:r>
      <w:r>
        <w:rPr>
          <w:color w:val="1155CC"/>
          <w:u w:val="single"/>
        </w:rPr>
        <w:t>group-intag@ncsu.edu</w:t>
      </w:r>
      <w:r>
        <w:rPr>
          <w:color w:val="1155CC"/>
          <w:u w:val="single"/>
        </w:rPr>
        <w:fldChar w:fldCharType="end"/>
      </w:r>
    </w:p>
    <w:p w:rsidR="000054FF" w:rsidRDefault="000054FF"/>
    <w:p w:rsidR="000054FF" w:rsidRDefault="00C0441D">
      <w:pPr>
        <w:rPr>
          <w:sz w:val="24"/>
          <w:szCs w:val="24"/>
        </w:rPr>
      </w:pPr>
      <w:r>
        <w:rPr>
          <w:b/>
        </w:rPr>
        <w:t>Staffing Update</w:t>
      </w:r>
    </w:p>
    <w:p w:rsidR="000054FF" w:rsidRDefault="00C0441D">
      <w:pPr>
        <w:numPr>
          <w:ilvl w:val="0"/>
          <w:numId w:val="14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NOC Manager position (reporting to Kristina) - Evaluating resumes</w:t>
      </w:r>
    </w:p>
    <w:p w:rsidR="000054FF" w:rsidRDefault="000054FF">
      <w:pPr>
        <w:rPr>
          <w:sz w:val="24"/>
          <w:szCs w:val="24"/>
        </w:rPr>
      </w:pPr>
    </w:p>
    <w:p w:rsidR="000054FF" w:rsidRDefault="00C0441D">
      <w:pPr>
        <w:rPr>
          <w:b/>
          <w:sz w:val="24"/>
          <w:szCs w:val="24"/>
        </w:rPr>
      </w:pPr>
      <w:r>
        <w:rPr>
          <w:b/>
          <w:sz w:val="24"/>
          <w:szCs w:val="24"/>
        </w:rPr>
        <w:t>JEMS (Jack Exemption Management System) Decommissioning</w:t>
      </w:r>
    </w:p>
    <w:p w:rsidR="000054FF" w:rsidRDefault="00C0441D">
      <w:pPr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When new ports patched, look for open ports, then any VLAN 99, and finally utilize a port that’s been inactive for 180+ days</w:t>
      </w:r>
    </w:p>
    <w:p w:rsidR="000054FF" w:rsidRDefault="00C0441D">
      <w:pPr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Need a p</w:t>
      </w:r>
      <w:r>
        <w:rPr>
          <w:sz w:val="24"/>
          <w:szCs w:val="24"/>
        </w:rPr>
        <w:t>rocess to notify folks when a port is unpatched - suggestion is send to all PCR admins for given building</w:t>
      </w:r>
    </w:p>
    <w:p w:rsidR="000054FF" w:rsidRDefault="00C0441D">
      <w:pPr>
        <w:numPr>
          <w:ilvl w:val="1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https://sites.google.com/ncsu.edu/unpatch/home</w:t>
      </w:r>
    </w:p>
    <w:p w:rsidR="000054FF" w:rsidRDefault="000054FF">
      <w:pPr>
        <w:ind w:left="720"/>
        <w:rPr>
          <w:sz w:val="24"/>
          <w:szCs w:val="24"/>
        </w:rPr>
      </w:pPr>
    </w:p>
    <w:p w:rsidR="000054FF" w:rsidRDefault="00C0441D">
      <w:pPr>
        <w:rPr>
          <w:b/>
          <w:sz w:val="24"/>
          <w:szCs w:val="24"/>
        </w:rPr>
      </w:pPr>
      <w:r>
        <w:rPr>
          <w:b/>
          <w:sz w:val="24"/>
          <w:szCs w:val="24"/>
        </w:rPr>
        <w:t>CATV</w:t>
      </w:r>
    </w:p>
    <w:p w:rsidR="000054FF" w:rsidRDefault="00C0441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Working through contract hurdles with Spectrum for new service</w:t>
      </w:r>
    </w:p>
    <w:p w:rsidR="000054FF" w:rsidRDefault="000054F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0054FF" w:rsidRDefault="00C0441D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b/>
          <w:sz w:val="24"/>
          <w:szCs w:val="24"/>
        </w:rPr>
        <w:t>MDFs</w:t>
      </w:r>
    </w:p>
    <w:p w:rsidR="000054FF" w:rsidRDefault="00C0441D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NMDF (Poe) - Awaiting proposal from designer for </w:t>
      </w:r>
      <w:proofErr w:type="spellStart"/>
      <w:r>
        <w:rPr>
          <w:sz w:val="24"/>
          <w:szCs w:val="24"/>
        </w:rPr>
        <w:t>elec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mech</w:t>
      </w:r>
      <w:proofErr w:type="spellEnd"/>
      <w:r>
        <w:rPr>
          <w:sz w:val="24"/>
          <w:szCs w:val="24"/>
        </w:rPr>
        <w:t xml:space="preserve"> upgrade.</w:t>
      </w:r>
    </w:p>
    <w:p w:rsidR="000054FF" w:rsidRDefault="00C0441D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Poe. No date yet for push to remove non-</w:t>
      </w:r>
      <w:proofErr w:type="spellStart"/>
      <w:r>
        <w:rPr>
          <w:sz w:val="24"/>
          <w:szCs w:val="24"/>
        </w:rPr>
        <w:t>ComTech</w:t>
      </w:r>
      <w:proofErr w:type="spellEnd"/>
      <w:r>
        <w:rPr>
          <w:sz w:val="24"/>
          <w:szCs w:val="24"/>
        </w:rPr>
        <w:t xml:space="preserve"> equipment but will be after processes are in place for hosting non-OIT equipment in DC2/EDC</w:t>
      </w:r>
    </w:p>
    <w:p w:rsidR="000054FF" w:rsidRDefault="00C0441D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054FF" w:rsidRDefault="00C0441D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b/>
          <w:sz w:val="24"/>
          <w:szCs w:val="24"/>
        </w:rPr>
        <w:t>Infrastructure Records</w:t>
      </w:r>
    </w:p>
    <w:p w:rsidR="000054FF" w:rsidRDefault="00C0441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Fiber inventory in progress - OSP cables only (62% complete)</w:t>
      </w:r>
    </w:p>
    <w:p w:rsidR="000054FF" w:rsidRDefault="00C0441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Working with Univ. Architect Office on telecom utility mapping</w:t>
      </w:r>
    </w:p>
    <w:p w:rsidR="000054FF" w:rsidRDefault="00C0441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EPIC - replacement for </w:t>
      </w:r>
      <w:proofErr w:type="spellStart"/>
      <w:r>
        <w:rPr>
          <w:sz w:val="24"/>
          <w:szCs w:val="24"/>
        </w:rPr>
        <w:t>iTRACS</w:t>
      </w:r>
      <w:proofErr w:type="spellEnd"/>
    </w:p>
    <w:p w:rsidR="000054FF" w:rsidRDefault="00C0441D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054FF" w:rsidRDefault="00C0441D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Building Infrastructure Projects</w:t>
      </w:r>
    </w:p>
    <w:p w:rsidR="000054FF" w:rsidRDefault="00C0441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In construction: CVM Main,, Dabney, Brooks, CMAST, Butler</w:t>
      </w:r>
    </w:p>
    <w:p w:rsidR="000054FF" w:rsidRDefault="00C0441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In design: Lambda Chi Alpha, Weaver Labs, Patterson, Research 3, Polk</w:t>
      </w:r>
    </w:p>
    <w:p w:rsidR="000054FF" w:rsidRDefault="00C0441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Completed: Lang &amp; Comp Labs, Delta Zeta</w:t>
      </w:r>
    </w:p>
    <w:p w:rsidR="000054FF" w:rsidRDefault="00C0441D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0054FF" w:rsidRDefault="00C0441D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b/>
          <w:sz w:val="24"/>
          <w:szCs w:val="24"/>
        </w:rPr>
        <w:t>Campus Network</w:t>
      </w:r>
    </w:p>
    <w:p w:rsidR="000054FF" w:rsidRDefault="00C0441D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Centrex Replacement NMDF, SMDF zones (construction)</w:t>
      </w:r>
    </w:p>
    <w:p w:rsidR="000054FF" w:rsidRDefault="00C0441D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Lake Wheeler Rd.: initial estimate complete, working on design study for MDF</w:t>
      </w:r>
    </w:p>
    <w:p w:rsidR="000054FF" w:rsidRDefault="00C0441D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Backbone updates - Investigating requirements and implementation standards</w:t>
      </w:r>
    </w:p>
    <w:p w:rsidR="000054FF" w:rsidRDefault="00C0441D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VPN decision made - Working with NWN to do configuration and installation of production boxes</w:t>
      </w:r>
    </w:p>
    <w:p w:rsidR="000054FF" w:rsidRDefault="00C0441D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Client testing going on now within OIT- expect to implement in the next 2-3 months</w:t>
      </w:r>
    </w:p>
    <w:p w:rsidR="000054FF" w:rsidRDefault="00C0441D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Will</w:t>
      </w:r>
      <w:r>
        <w:rPr>
          <w:sz w:val="24"/>
          <w:szCs w:val="24"/>
        </w:rPr>
        <w:t xml:space="preserve"> allow for 2-factor for VPN</w:t>
      </w:r>
    </w:p>
    <w:p w:rsidR="000054FF" w:rsidRDefault="00C0441D">
      <w:pPr>
        <w:numPr>
          <w:ilvl w:val="2"/>
          <w:numId w:val="19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Thought now is to go live with 2FA on the rollout</w:t>
      </w:r>
    </w:p>
    <w:p w:rsidR="000054FF" w:rsidRDefault="00C0441D">
      <w:pPr>
        <w:numPr>
          <w:ilvl w:val="2"/>
          <w:numId w:val="19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Integrate with DUO</w:t>
      </w:r>
    </w:p>
    <w:p w:rsidR="000054FF" w:rsidRDefault="00C0441D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Migration last night.</w:t>
      </w:r>
    </w:p>
    <w:p w:rsidR="000054FF" w:rsidRDefault="00C0441D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Construction in progress on AFTC infrastructure lab expansion/upgrade.</w:t>
      </w:r>
    </w:p>
    <w:p w:rsidR="000054FF" w:rsidRDefault="00C0441D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Redundant fiber entrances - SMDF zone - planning started</w:t>
      </w:r>
    </w:p>
    <w:p w:rsidR="000054FF" w:rsidRDefault="000054FF">
      <w:pPr>
        <w:pBdr>
          <w:top w:val="nil"/>
          <w:left w:val="nil"/>
          <w:bottom w:val="nil"/>
          <w:right w:val="nil"/>
          <w:between w:val="nil"/>
        </w:pBdr>
        <w:ind w:left="2160"/>
        <w:rPr>
          <w:sz w:val="24"/>
          <w:szCs w:val="24"/>
        </w:rPr>
      </w:pPr>
    </w:p>
    <w:p w:rsidR="000054FF" w:rsidRDefault="00C0441D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b/>
          <w:sz w:val="24"/>
          <w:szCs w:val="24"/>
        </w:rPr>
        <w:t>Data Center</w:t>
      </w:r>
    </w:p>
    <w:p w:rsidR="000054FF" w:rsidRDefault="00C0441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DC1 Decommissioning</w:t>
      </w:r>
    </w:p>
    <w:p w:rsidR="000054FF" w:rsidRDefault="00C0441D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Continuing to gather inventory</w:t>
      </w:r>
    </w:p>
    <w:p w:rsidR="000054FF" w:rsidRDefault="00C0441D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Evaluating options for resilient connectivity</w:t>
      </w:r>
    </w:p>
    <w:p w:rsidR="000054FF" w:rsidRDefault="00C0441D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The target date for completion December 22, 2019</w:t>
      </w:r>
    </w:p>
    <w:p w:rsidR="000054FF" w:rsidRDefault="00C0441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Interior Layer 1 (fiber) standard - RFI responses under review</w:t>
      </w:r>
    </w:p>
    <w:p w:rsidR="000054FF" w:rsidRDefault="00C0441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Intake processes being refined</w:t>
      </w:r>
    </w:p>
    <w:p w:rsidR="000054FF" w:rsidRDefault="00C0441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New ISP contract for non-University tenants - RFP bid open Jan. 10</w:t>
      </w:r>
    </w:p>
    <w:p w:rsidR="000054FF" w:rsidRDefault="000054F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0054FF" w:rsidRDefault="00C0441D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Access Layer</w:t>
      </w:r>
    </w:p>
    <w:p w:rsidR="000054FF" w:rsidRDefault="00C0441D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Big Layer Two (BLT) project designs - 45/47 academic buildings (96%), 24/63 admin buildings (38%) - Target date for completion: summer 2019</w:t>
      </w:r>
    </w:p>
    <w:p w:rsidR="000054FF" w:rsidRDefault="00C0441D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4"/>
          <w:szCs w:val="24"/>
        </w:rPr>
      </w:pPr>
      <w:r>
        <w:rPr>
          <w:sz w:val="24"/>
          <w:szCs w:val="24"/>
        </w:rPr>
        <w:t>PCI - Reviewing Pen test results</w:t>
      </w:r>
    </w:p>
    <w:p w:rsidR="000054FF" w:rsidRDefault="000054FF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0054FF" w:rsidRDefault="00C0441D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>ellular/mobile</w:t>
      </w:r>
    </w:p>
    <w:p w:rsidR="000054FF" w:rsidRDefault="00C0441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Indoor - </w:t>
      </w:r>
      <w:proofErr w:type="spellStart"/>
      <w:r>
        <w:rPr>
          <w:sz w:val="24"/>
          <w:szCs w:val="24"/>
        </w:rPr>
        <w:t>Spidercloud</w:t>
      </w:r>
      <w:proofErr w:type="spellEnd"/>
      <w:r>
        <w:rPr>
          <w:sz w:val="24"/>
          <w:szCs w:val="24"/>
        </w:rPr>
        <w:t xml:space="preserve"> - design in progress on 6 buildings. List: </w:t>
      </w:r>
      <w:hyperlink r:id="rId7">
        <w:proofErr w:type="spellStart"/>
        <w:r>
          <w:rPr>
            <w:color w:val="1155CC"/>
            <w:sz w:val="24"/>
            <w:szCs w:val="24"/>
            <w:u w:val="single"/>
          </w:rPr>
          <w:t>SpiderCloud</w:t>
        </w:r>
        <w:proofErr w:type="spellEnd"/>
      </w:hyperlink>
      <w:r>
        <w:rPr>
          <w:b/>
          <w:sz w:val="24"/>
          <w:szCs w:val="24"/>
        </w:rPr>
        <w:t xml:space="preserve"> </w:t>
      </w:r>
    </w:p>
    <w:p w:rsidR="000054FF" w:rsidRDefault="000054FF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0054FF" w:rsidRDefault="00C0441D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IT Strategic Planning</w:t>
      </w:r>
    </w:p>
    <w:p w:rsidR="000054FF" w:rsidRDefault="000054FF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0054FF" w:rsidRDefault="00C0441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4"/>
          <w:szCs w:val="24"/>
        </w:rPr>
      </w:pPr>
      <w:r>
        <w:rPr>
          <w:sz w:val="24"/>
          <w:szCs w:val="24"/>
        </w:rPr>
        <w:t>Instead of adding new initiatives, focusing on inventorying enterprise scope efforts already underway that support the goals - there are lots</w:t>
      </w:r>
    </w:p>
    <w:p w:rsidR="000054FF" w:rsidRDefault="00C0441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Service Planning</w:t>
      </w:r>
    </w:p>
    <w:p w:rsidR="000054FF" w:rsidRDefault="00C0441D">
      <w:pPr>
        <w:numPr>
          <w:ilvl w:val="1"/>
          <w:numId w:val="1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CMDB workshop held in September, apparent that change management revamp needs to happen in conjunction and as a critical path before rolling out CMDB</w:t>
      </w:r>
    </w:p>
    <w:p w:rsidR="000054FF" w:rsidRDefault="000054FF">
      <w:pPr>
        <w:ind w:left="1440"/>
        <w:rPr>
          <w:sz w:val="24"/>
          <w:szCs w:val="24"/>
        </w:rPr>
      </w:pPr>
    </w:p>
    <w:p w:rsidR="000054FF" w:rsidRDefault="00C0441D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Budget</w:t>
      </w:r>
    </w:p>
    <w:p w:rsidR="000054FF" w:rsidRDefault="00C0441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Received funding for FY 18/19 phase of CAT5 upgrade projects</w:t>
      </w:r>
    </w:p>
    <w:p w:rsidR="000054FF" w:rsidRDefault="00C0441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Added DC2 needs ($7 million) to the campus IPL (</w:t>
      </w:r>
      <w:hyperlink r:id="rId8" w:anchor="gid=387967991">
        <w:r>
          <w:rPr>
            <w:color w:val="1155CC"/>
            <w:sz w:val="24"/>
            <w:szCs w:val="24"/>
            <w:u w:val="single"/>
          </w:rPr>
          <w:t>integrated priority list</w:t>
        </w:r>
      </w:hyperlink>
      <w:r>
        <w:rPr>
          <w:sz w:val="24"/>
          <w:szCs w:val="24"/>
        </w:rPr>
        <w:t>)</w:t>
      </w:r>
    </w:p>
    <w:p w:rsidR="000054FF" w:rsidRDefault="00C0441D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Cooling enhancements, generator replacement, UPS replac</w:t>
      </w:r>
      <w:r>
        <w:rPr>
          <w:sz w:val="24"/>
          <w:szCs w:val="24"/>
        </w:rPr>
        <w:t xml:space="preserve">ements, </w:t>
      </w:r>
      <w:proofErr w:type="gramStart"/>
      <w:r>
        <w:rPr>
          <w:sz w:val="24"/>
          <w:szCs w:val="24"/>
        </w:rPr>
        <w:t>other</w:t>
      </w:r>
      <w:proofErr w:type="gramEnd"/>
      <w:r>
        <w:rPr>
          <w:sz w:val="24"/>
          <w:szCs w:val="24"/>
        </w:rPr>
        <w:t xml:space="preserve"> power concerns. The goal is to increase density in DC2.</w:t>
      </w:r>
    </w:p>
    <w:p w:rsidR="000054FF" w:rsidRDefault="00C0441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High level </w:t>
      </w:r>
      <w:hyperlink r:id="rId9" w:anchor="slide=id.p">
        <w:r>
          <w:rPr>
            <w:color w:val="1155CC"/>
            <w:sz w:val="24"/>
            <w:szCs w:val="24"/>
            <w:u w:val="single"/>
          </w:rPr>
          <w:t>overview of connectivity rate</w:t>
        </w:r>
      </w:hyperlink>
    </w:p>
    <w:p w:rsidR="000054FF" w:rsidRDefault="00C0441D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How did central funds</w:t>
      </w:r>
      <w:r>
        <w:rPr>
          <w:sz w:val="24"/>
          <w:szCs w:val="24"/>
        </w:rPr>
        <w:t xml:space="preserve"> get reallocated?</w:t>
      </w:r>
    </w:p>
    <w:p w:rsidR="000054FF" w:rsidRDefault="000054F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0054FF" w:rsidRDefault="00C0441D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Unified Communications</w:t>
      </w:r>
    </w:p>
    <w:p w:rsidR="000054FF" w:rsidRDefault="00C0441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Partner Updates: UNCG, App State, NC A&amp;T, Pembroke</w:t>
      </w:r>
    </w:p>
    <w:p w:rsidR="000054FF" w:rsidRDefault="00C0441D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Security updates</w:t>
      </w:r>
    </w:p>
    <w:p w:rsidR="000054FF" w:rsidRDefault="00C0441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Call Center - Callback queue development</w:t>
      </w:r>
    </w:p>
    <w:p w:rsidR="000054FF" w:rsidRDefault="00C0441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Investigating PSTN cost savings options </w:t>
      </w:r>
    </w:p>
    <w:p w:rsidR="000054FF" w:rsidRDefault="00C0441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4"/>
          <w:szCs w:val="24"/>
        </w:rPr>
      </w:pPr>
      <w:r>
        <w:rPr>
          <w:sz w:val="24"/>
          <w:szCs w:val="24"/>
        </w:rPr>
        <w:t>Collaboration on collaboration and conferencing at NCSU</w:t>
      </w:r>
    </w:p>
    <w:p w:rsidR="000054FF" w:rsidRDefault="000054F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0054FF" w:rsidRDefault="00C0441D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b/>
          <w:sz w:val="24"/>
          <w:szCs w:val="24"/>
        </w:rPr>
        <w:t>Systems &amp; Development</w:t>
      </w:r>
    </w:p>
    <w:p w:rsidR="000054FF" w:rsidRDefault="00C0441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4"/>
          <w:szCs w:val="24"/>
        </w:rPr>
      </w:pPr>
      <w:r>
        <w:rPr>
          <w:sz w:val="24"/>
          <w:szCs w:val="24"/>
        </w:rPr>
        <w:t>PCI - Pen test, automation</w:t>
      </w:r>
    </w:p>
    <w:p w:rsidR="000054FF" w:rsidRDefault="00C0441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4"/>
          <w:szCs w:val="24"/>
        </w:rPr>
      </w:pPr>
      <w:r>
        <w:rPr>
          <w:sz w:val="24"/>
          <w:szCs w:val="24"/>
        </w:rPr>
        <w:t>Tools Updates</w:t>
      </w:r>
    </w:p>
    <w:p w:rsidR="000054FF" w:rsidRDefault="00C0441D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Nucleus replacement - up/down, threshold</w:t>
      </w:r>
    </w:p>
    <w:p w:rsidR="000054FF" w:rsidRDefault="00C0441D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AKiPS</w:t>
      </w:r>
      <w:proofErr w:type="spellEnd"/>
      <w:r>
        <w:rPr>
          <w:sz w:val="24"/>
          <w:szCs w:val="24"/>
        </w:rPr>
        <w:t xml:space="preserve"> -- thresholds and alerts</w:t>
      </w:r>
    </w:p>
    <w:p w:rsidR="000054FF" w:rsidRDefault="00C0441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Development</w:t>
      </w:r>
    </w:p>
    <w:p w:rsidR="000054FF" w:rsidRDefault="00C0441D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VLAN validation tools in the VMWare environment</w:t>
      </w:r>
    </w:p>
    <w:p w:rsidR="000054FF" w:rsidRDefault="00C0441D">
      <w:pPr>
        <w:pStyle w:val="Heading2"/>
        <w:pBdr>
          <w:top w:val="nil"/>
          <w:left w:val="nil"/>
          <w:bottom w:val="nil"/>
          <w:right w:val="nil"/>
          <w:between w:val="nil"/>
        </w:pBdr>
        <w:spacing w:before="360" w:after="80"/>
        <w:rPr>
          <w:sz w:val="24"/>
          <w:szCs w:val="24"/>
        </w:rPr>
      </w:pPr>
      <w:bookmarkStart w:id="5" w:name="_13t8vihn02dw" w:colFirst="0" w:colLast="0"/>
      <w:bookmarkEnd w:id="5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sz w:val="24"/>
          <w:szCs w:val="24"/>
        </w:rPr>
        <w:t>Wireless</w:t>
      </w:r>
    </w:p>
    <w:p w:rsidR="000054FF" w:rsidRDefault="00C0441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Made a change on the 2.4Ghz bad that appears to have helped classroom issues </w:t>
      </w:r>
    </w:p>
    <w:p w:rsidR="000054FF" w:rsidRDefault="000054F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0054FF" w:rsidRDefault="00C0441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Classroom wireless</w:t>
      </w:r>
    </w:p>
    <w:p w:rsidR="000054FF" w:rsidRDefault="00C0441D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hyperlink r:id="rId10" w:anchor="gid=2136708155">
        <w:r>
          <w:rPr>
            <w:color w:val="1155CC"/>
            <w:sz w:val="24"/>
            <w:szCs w:val="24"/>
            <w:u w:val="single"/>
          </w:rPr>
          <w:t>Classroom Coverage</w:t>
        </w:r>
      </w:hyperlink>
      <w:r>
        <w:rPr>
          <w:sz w:val="24"/>
          <w:szCs w:val="24"/>
        </w:rPr>
        <w:t xml:space="preserve"> - current list</w:t>
      </w:r>
    </w:p>
    <w:p w:rsidR="000054FF" w:rsidRDefault="00C0441D">
      <w:pPr>
        <w:numPr>
          <w:ilvl w:val="1"/>
          <w:numId w:val="7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7 out of 237 110-classrooms remain - all by end of calendar yr.</w:t>
      </w:r>
    </w:p>
    <w:p w:rsidR="000054FF" w:rsidRDefault="00C0441D">
      <w:pPr>
        <w:numPr>
          <w:ilvl w:val="1"/>
          <w:numId w:val="7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Future: need to begin discussion on 210 classrooms funding</w:t>
      </w:r>
    </w:p>
    <w:p w:rsidR="000054FF" w:rsidRDefault="00C0441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4"/>
          <w:szCs w:val="24"/>
        </w:rPr>
      </w:pPr>
      <w:r>
        <w:rPr>
          <w:sz w:val="24"/>
          <w:szCs w:val="24"/>
        </w:rPr>
        <w:t>Beacon focus group met on 2/27/18</w:t>
      </w:r>
    </w:p>
    <w:p w:rsidR="000054FF" w:rsidRDefault="00C0441D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Agreed to meet again in the fall</w:t>
      </w:r>
    </w:p>
    <w:p w:rsidR="000054FF" w:rsidRDefault="00C0441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EDUROAM (secure SSID) - </w:t>
      </w:r>
    </w:p>
    <w:p w:rsidR="000054FF" w:rsidRDefault="00C0441D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Working on SecureW2 docum</w:t>
      </w:r>
      <w:r>
        <w:rPr>
          <w:sz w:val="24"/>
          <w:szCs w:val="24"/>
        </w:rPr>
        <w:t>entation, collaborating with Walk-in Center and Help Desk</w:t>
      </w:r>
    </w:p>
    <w:p w:rsidR="000054FF" w:rsidRDefault="00C0441D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The goal is to eventually transition as many stakeholders as possible to use this SSID </w:t>
      </w:r>
    </w:p>
    <w:p w:rsidR="000054FF" w:rsidRDefault="00C0441D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Eduroam</w:t>
      </w:r>
      <w:proofErr w:type="spellEnd"/>
      <w:r>
        <w:rPr>
          <w:sz w:val="24"/>
          <w:szCs w:val="24"/>
        </w:rPr>
        <w:t xml:space="preserve"> use - see monthly metrics link below</w:t>
      </w:r>
    </w:p>
    <w:p w:rsidR="000054FF" w:rsidRDefault="00C0441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Now tracking wireless metrics as part of overall </w:t>
      </w:r>
      <w:hyperlink r:id="rId11">
        <w:r>
          <w:rPr>
            <w:color w:val="1155CC"/>
            <w:sz w:val="24"/>
            <w:szCs w:val="24"/>
            <w:u w:val="single"/>
          </w:rPr>
          <w:t>monthly metrics</w:t>
        </w:r>
      </w:hyperlink>
    </w:p>
    <w:p w:rsidR="000054FF" w:rsidRDefault="000054FF">
      <w:pPr>
        <w:rPr>
          <w:b/>
        </w:rPr>
      </w:pPr>
    </w:p>
    <w:p w:rsidR="000054FF" w:rsidRDefault="00C0441D">
      <w:r>
        <w:rPr>
          <w:b/>
        </w:rPr>
        <w:t>Storage Infrastructure</w:t>
      </w:r>
    </w:p>
    <w:p w:rsidR="000054FF" w:rsidRDefault="00C0441D">
      <w:pPr>
        <w:numPr>
          <w:ilvl w:val="0"/>
          <w:numId w:val="8"/>
        </w:numPr>
        <w:contextualSpacing/>
      </w:pPr>
      <w:r>
        <w:t xml:space="preserve">Changing from </w:t>
      </w:r>
      <w:proofErr w:type="spellStart"/>
      <w:r>
        <w:t>Netbackup</w:t>
      </w:r>
      <w:proofErr w:type="spellEnd"/>
      <w:r>
        <w:t xml:space="preserve"> to Data Protection Suite (Dell/EMC product), shifts backup traffic to Ethernet from Fibe</w:t>
      </w:r>
      <w:r>
        <w:t>r Channel - target to complete end of August</w:t>
      </w:r>
    </w:p>
    <w:p w:rsidR="000054FF" w:rsidRDefault="00C0441D">
      <w:pPr>
        <w:numPr>
          <w:ilvl w:val="0"/>
          <w:numId w:val="8"/>
        </w:numPr>
        <w:contextualSpacing/>
      </w:pPr>
      <w:r>
        <w:t xml:space="preserve">Backup capacity challenges have been encountered that appear to be related to database moves to </w:t>
      </w:r>
      <w:proofErr w:type="spellStart"/>
      <w:r>
        <w:t>Exadata</w:t>
      </w:r>
      <w:proofErr w:type="spellEnd"/>
      <w:r>
        <w:t xml:space="preserve"> - deduplication seems to not be effective between Solaris DB backups and </w:t>
      </w:r>
      <w:proofErr w:type="spellStart"/>
      <w:r>
        <w:t>Exadata</w:t>
      </w:r>
      <w:proofErr w:type="spellEnd"/>
      <w:r>
        <w:t xml:space="preserve"> backups</w:t>
      </w:r>
    </w:p>
    <w:p w:rsidR="000054FF" w:rsidRDefault="00C0441D">
      <w:pPr>
        <w:numPr>
          <w:ilvl w:val="0"/>
          <w:numId w:val="8"/>
        </w:numPr>
        <w:contextualSpacing/>
      </w:pPr>
      <w:hyperlink r:id="rId12">
        <w:r>
          <w:rPr>
            <w:color w:val="1155CC"/>
            <w:u w:val="single"/>
          </w:rPr>
          <w:t>Inventory</w:t>
        </w:r>
      </w:hyperlink>
      <w:r>
        <w:t xml:space="preserve"> of OIT storage services underway</w:t>
      </w:r>
    </w:p>
    <w:p w:rsidR="000054FF" w:rsidRDefault="00C0441D">
      <w:pPr>
        <w:numPr>
          <w:ilvl w:val="0"/>
          <w:numId w:val="8"/>
        </w:numPr>
        <w:contextualSpacing/>
      </w:pPr>
      <w:r>
        <w:t>Plan to offer a tier 3 storage offering (NAS and block accessible near-line SAS storage with large, 6-8TB, slow</w:t>
      </w:r>
      <w:r>
        <w:t>, 7200rpm, disks) this FY</w:t>
      </w:r>
    </w:p>
    <w:p w:rsidR="000054FF" w:rsidRDefault="00C0441D">
      <w:pPr>
        <w:pStyle w:val="Heading3"/>
        <w:pBdr>
          <w:top w:val="nil"/>
          <w:left w:val="nil"/>
          <w:bottom w:val="nil"/>
          <w:right w:val="nil"/>
          <w:between w:val="nil"/>
        </w:pBdr>
        <w:spacing w:before="280" w:after="80"/>
        <w:rPr>
          <w:rFonts w:ascii="Arial" w:eastAsia="Arial" w:hAnsi="Arial" w:cs="Arial"/>
          <w:color w:val="000000"/>
        </w:rPr>
      </w:pPr>
      <w:bookmarkStart w:id="6" w:name="_raea0joa6qe4" w:colFirst="0" w:colLast="0"/>
      <w:bookmarkEnd w:id="6"/>
      <w:r>
        <w:rPr>
          <w:rFonts w:ascii="Arial" w:eastAsia="Arial" w:hAnsi="Arial" w:cs="Arial"/>
          <w:color w:val="000000"/>
        </w:rPr>
        <w:t xml:space="preserve"> Governance Revamp</w:t>
      </w:r>
    </w:p>
    <w:p w:rsidR="000054FF" w:rsidRDefault="00C0441D">
      <w:pPr>
        <w:pStyle w:val="Heading3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80" w:after="80"/>
        <w:contextualSpacing/>
        <w:rPr>
          <w:rFonts w:ascii="Arial" w:eastAsia="Arial" w:hAnsi="Arial" w:cs="Arial"/>
          <w:b w:val="0"/>
          <w:color w:val="000000"/>
        </w:rPr>
      </w:pPr>
      <w:bookmarkStart w:id="7" w:name="_dstxtzhao6nk" w:colFirst="0" w:colLast="0"/>
      <w:bookmarkEnd w:id="7"/>
      <w:r>
        <w:rPr>
          <w:rFonts w:ascii="Arial" w:eastAsia="Arial" w:hAnsi="Arial" w:cs="Arial"/>
          <w:b w:val="0"/>
          <w:color w:val="000000"/>
        </w:rPr>
        <w:t>Need to figure out future of ITSAC-I and any relationship to this group</w:t>
      </w:r>
    </w:p>
    <w:p w:rsidR="000054FF" w:rsidRDefault="00C0441D">
      <w:pPr>
        <w:pStyle w:val="Heading3"/>
        <w:pBdr>
          <w:top w:val="nil"/>
          <w:left w:val="nil"/>
          <w:bottom w:val="nil"/>
          <w:right w:val="nil"/>
          <w:between w:val="nil"/>
        </w:pBdr>
        <w:spacing w:before="280" w:after="80"/>
        <w:rPr>
          <w:rFonts w:ascii="Arial" w:eastAsia="Arial" w:hAnsi="Arial" w:cs="Arial"/>
          <w:color w:val="000000"/>
        </w:rPr>
      </w:pPr>
      <w:bookmarkStart w:id="8" w:name="_4hxojl9ouaj7" w:colFirst="0" w:colLast="0"/>
      <w:bookmarkEnd w:id="8"/>
      <w:r>
        <w:rPr>
          <w:rFonts w:ascii="Arial" w:eastAsia="Arial" w:hAnsi="Arial" w:cs="Arial"/>
          <w:color w:val="000000"/>
        </w:rPr>
        <w:t>Parking Lot Items</w:t>
      </w:r>
    </w:p>
    <w:p w:rsidR="000054FF" w:rsidRDefault="00C044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Routing licenses at the BDF level – when and how much should occupants pay? Interim solution is 50/50 when “desired”, </w:t>
      </w:r>
      <w:proofErr w:type="spellStart"/>
      <w:r>
        <w:rPr>
          <w:sz w:val="24"/>
          <w:szCs w:val="24"/>
        </w:rPr>
        <w:t>ComTech</w:t>
      </w:r>
      <w:proofErr w:type="spellEnd"/>
      <w:r>
        <w:rPr>
          <w:sz w:val="24"/>
          <w:szCs w:val="24"/>
        </w:rPr>
        <w:t xml:space="preserve"> funds when required</w:t>
      </w:r>
    </w:p>
    <w:p w:rsidR="000054FF" w:rsidRDefault="00C044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“virtual data center” – 4/5/18 conversation confirms there’s still some need for “flat” networks (even outside</w:t>
      </w:r>
      <w:r>
        <w:rPr>
          <w:sz w:val="24"/>
          <w:szCs w:val="24"/>
        </w:rPr>
        <w:t xml:space="preserve"> the data center)</w:t>
      </w:r>
    </w:p>
    <w:p w:rsidR="000054FF" w:rsidRDefault="00C0441D">
      <w:pPr>
        <w:pStyle w:val="Heading2"/>
        <w:pBdr>
          <w:top w:val="nil"/>
          <w:left w:val="nil"/>
          <w:bottom w:val="nil"/>
          <w:right w:val="nil"/>
          <w:between w:val="nil"/>
        </w:pBdr>
        <w:spacing w:before="360" w:after="80"/>
        <w:rPr>
          <w:rFonts w:ascii="Arial" w:eastAsia="Arial" w:hAnsi="Arial" w:cs="Arial"/>
          <w:sz w:val="24"/>
          <w:szCs w:val="24"/>
        </w:rPr>
      </w:pPr>
      <w:bookmarkStart w:id="9" w:name="_gfd48qard3bg" w:colFirst="0" w:colLast="0"/>
      <w:bookmarkEnd w:id="9"/>
      <w:r>
        <w:rPr>
          <w:rFonts w:ascii="Arial" w:eastAsia="Arial" w:hAnsi="Arial" w:cs="Arial"/>
          <w:sz w:val="24"/>
          <w:szCs w:val="24"/>
        </w:rPr>
        <w:t xml:space="preserve"> Upcoming Meeting Dates</w:t>
      </w:r>
    </w:p>
    <w:p w:rsidR="000054FF" w:rsidRDefault="00C0441D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Next </w:t>
      </w:r>
      <w:proofErr w:type="spellStart"/>
      <w:r>
        <w:rPr>
          <w:sz w:val="24"/>
          <w:szCs w:val="24"/>
        </w:rPr>
        <w:t>InTAG</w:t>
      </w:r>
      <w:proofErr w:type="spellEnd"/>
      <w:r>
        <w:rPr>
          <w:sz w:val="24"/>
          <w:szCs w:val="24"/>
        </w:rPr>
        <w:t xml:space="preserve"> Meeting  –  December 6, 2018 - 9:30, AFTC 106</w:t>
      </w:r>
    </w:p>
    <w:p w:rsidR="000054FF" w:rsidRDefault="00C0441D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Currently scheduled for Jan 3 and Feb 7 as next dates</w:t>
      </w:r>
    </w:p>
    <w:p w:rsidR="000054FF" w:rsidRDefault="000054F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0054FF" w:rsidRDefault="000054FF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0054FF" w:rsidRDefault="000054FF">
      <w:pPr>
        <w:pBdr>
          <w:top w:val="nil"/>
          <w:left w:val="nil"/>
          <w:bottom w:val="nil"/>
          <w:right w:val="nil"/>
          <w:between w:val="nil"/>
        </w:pBdr>
      </w:pPr>
    </w:p>
    <w:sectPr w:rsidR="000054FF">
      <w:headerReference w:type="default" r:id="rId13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0441D">
      <w:pPr>
        <w:spacing w:line="240" w:lineRule="auto"/>
      </w:pPr>
      <w:r>
        <w:separator/>
      </w:r>
    </w:p>
  </w:endnote>
  <w:endnote w:type="continuationSeparator" w:id="0">
    <w:p w:rsidR="00000000" w:rsidRDefault="00C044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0441D">
      <w:pPr>
        <w:spacing w:line="240" w:lineRule="auto"/>
      </w:pPr>
      <w:r>
        <w:separator/>
      </w:r>
    </w:p>
  </w:footnote>
  <w:footnote w:type="continuationSeparator" w:id="0">
    <w:p w:rsidR="00000000" w:rsidRDefault="00C0441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4FF" w:rsidRDefault="000054F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75A8"/>
    <w:multiLevelType w:val="multilevel"/>
    <w:tmpl w:val="F7EA5E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5FA7F5D"/>
    <w:multiLevelType w:val="multilevel"/>
    <w:tmpl w:val="E3DCF6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09F64F2"/>
    <w:multiLevelType w:val="multilevel"/>
    <w:tmpl w:val="D8AE03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2074698"/>
    <w:multiLevelType w:val="multilevel"/>
    <w:tmpl w:val="D34A38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2BF6D46"/>
    <w:multiLevelType w:val="multilevel"/>
    <w:tmpl w:val="E9F4D6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AC61C77"/>
    <w:multiLevelType w:val="multilevel"/>
    <w:tmpl w:val="667631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BB20F6D"/>
    <w:multiLevelType w:val="multilevel"/>
    <w:tmpl w:val="D73A6F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22318AC"/>
    <w:multiLevelType w:val="multilevel"/>
    <w:tmpl w:val="84EE34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D8D0896"/>
    <w:multiLevelType w:val="multilevel"/>
    <w:tmpl w:val="0414BF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2323AB0"/>
    <w:multiLevelType w:val="multilevel"/>
    <w:tmpl w:val="3FBA1B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77B7341"/>
    <w:multiLevelType w:val="multilevel"/>
    <w:tmpl w:val="CF06B3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9A63B38"/>
    <w:multiLevelType w:val="multilevel"/>
    <w:tmpl w:val="25A813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9985D59"/>
    <w:multiLevelType w:val="multilevel"/>
    <w:tmpl w:val="DB143B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3975668"/>
    <w:multiLevelType w:val="multilevel"/>
    <w:tmpl w:val="35CC32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8FB3E3F"/>
    <w:multiLevelType w:val="multilevel"/>
    <w:tmpl w:val="82D802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1B2067B"/>
    <w:multiLevelType w:val="multilevel"/>
    <w:tmpl w:val="82CE7E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70F3D49"/>
    <w:multiLevelType w:val="multilevel"/>
    <w:tmpl w:val="8FCE66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7E8D2B06"/>
    <w:multiLevelType w:val="multilevel"/>
    <w:tmpl w:val="6F8A9E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7FDD0E0B"/>
    <w:multiLevelType w:val="multilevel"/>
    <w:tmpl w:val="02B673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4"/>
  </w:num>
  <w:num w:numId="2">
    <w:abstractNumId w:val="1"/>
  </w:num>
  <w:num w:numId="3">
    <w:abstractNumId w:val="13"/>
  </w:num>
  <w:num w:numId="4">
    <w:abstractNumId w:val="12"/>
  </w:num>
  <w:num w:numId="5">
    <w:abstractNumId w:val="10"/>
  </w:num>
  <w:num w:numId="6">
    <w:abstractNumId w:val="6"/>
  </w:num>
  <w:num w:numId="7">
    <w:abstractNumId w:val="17"/>
  </w:num>
  <w:num w:numId="8">
    <w:abstractNumId w:val="11"/>
  </w:num>
  <w:num w:numId="9">
    <w:abstractNumId w:val="4"/>
  </w:num>
  <w:num w:numId="10">
    <w:abstractNumId w:val="7"/>
  </w:num>
  <w:num w:numId="11">
    <w:abstractNumId w:val="5"/>
  </w:num>
  <w:num w:numId="12">
    <w:abstractNumId w:val="0"/>
  </w:num>
  <w:num w:numId="13">
    <w:abstractNumId w:val="18"/>
  </w:num>
  <w:num w:numId="14">
    <w:abstractNumId w:val="16"/>
  </w:num>
  <w:num w:numId="15">
    <w:abstractNumId w:val="15"/>
  </w:num>
  <w:num w:numId="16">
    <w:abstractNumId w:val="9"/>
  </w:num>
  <w:num w:numId="17">
    <w:abstractNumId w:val="3"/>
  </w:num>
  <w:num w:numId="18">
    <w:abstractNumId w:val="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4FF"/>
    <w:rsid w:val="000054FF"/>
    <w:rsid w:val="00C0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D44E85-83C7-42B8-AE6E-95CCD3687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iOInj8RG-3s-9ceWRcFi46F9sHIAMOLbAyFvB_rAwco/edit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spreadsheets/d/16ZpdmpP7JNH1_P2tvzCISjmNXMzE-VyaEY1KrZv3uPc/edit?usp=sharing" TargetMode="External"/><Relationship Id="rId12" Type="http://schemas.openxmlformats.org/officeDocument/2006/relationships/hyperlink" Target="https://docs.google.com/spreadsheets/d/1j_qQgCwSBvMwthNNKpPHnAxlzGbFc5LDl6AZFtopqJU/edit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it.ncsu.edu/campus-it/campus-data-network/communication-technologies-metrics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docs.google.com/spreadsheets/d/1EM_YfPCHXV7BNHRdlUaj0_x6E75tMZblSppfhlmfJgQ/ed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presentation/d/1ocL2Wv5DcxG2opX48dXxHjJbZbjYm-GQV40W0JgxRDE/ed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State University</Company>
  <LinksUpToDate>false</LinksUpToDate>
  <CharactersWithSpaces>6054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Gaddy</dc:creator>
  <cp:lastModifiedBy>Pat Gaddy</cp:lastModifiedBy>
  <cp:revision>2</cp:revision>
  <dcterms:created xsi:type="dcterms:W3CDTF">2018-11-14T20:38:00Z</dcterms:created>
  <dcterms:modified xsi:type="dcterms:W3CDTF">2018-11-14T20:38:00Z</dcterms:modified>
</cp:coreProperties>
</file>