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2C" w:rsidRDefault="00D6249F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lag4zk7m306e" w:colFirst="0" w:colLast="0"/>
      <w:bookmarkStart w:id="1" w:name="_GoBack"/>
      <w:bookmarkEnd w:id="0"/>
      <w:bookmarkEnd w:id="1"/>
      <w:r>
        <w:t>Infrastructure Technologies Advisory Group</w:t>
      </w:r>
    </w:p>
    <w:p w:rsidR="00CE792C" w:rsidRDefault="00D6249F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>Notes</w:t>
      </w:r>
    </w:p>
    <w:p w:rsidR="00CE792C" w:rsidRDefault="00D6249F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2" w:name="_5kdbckkrdnib" w:colFirst="0" w:colLast="0"/>
      <w:bookmarkEnd w:id="2"/>
      <w:r>
        <w:t>December 6, 2018</w:t>
      </w:r>
    </w:p>
    <w:p w:rsidR="00CE792C" w:rsidRDefault="00D6249F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bookmarkStart w:id="3" w:name="_r4m1x5h0vbjj" w:colFirst="0" w:colLast="0"/>
      <w:bookmarkEnd w:id="3"/>
      <w:r>
        <w:rPr>
          <w:rFonts w:ascii="Arial" w:eastAsia="Arial" w:hAnsi="Arial" w:cs="Arial"/>
          <w:b/>
          <w:sz w:val="24"/>
          <w:szCs w:val="24"/>
        </w:rPr>
        <w:t>Present:</w:t>
      </w:r>
      <w:r>
        <w:rPr>
          <w:rFonts w:ascii="Arial" w:eastAsia="Arial" w:hAnsi="Arial" w:cs="Arial"/>
          <w:sz w:val="24"/>
          <w:szCs w:val="24"/>
        </w:rPr>
        <w:t xml:space="preserve"> Ed, Josh J, Chris A, Keith, David, Greg S, Debbie, Josh G, Eric, Mark, Shawn, Pat, Jill (phone)</w:t>
      </w:r>
    </w:p>
    <w:p w:rsidR="00CE792C" w:rsidRDefault="00D6249F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bookmarkStart w:id="4" w:name="_1xkun2nk5ocx" w:colFirst="0" w:colLast="0"/>
      <w:bookmarkEnd w:id="4"/>
      <w:r>
        <w:rPr>
          <w:rFonts w:ascii="Arial" w:eastAsia="Arial" w:hAnsi="Arial" w:cs="Arial"/>
          <w:b/>
          <w:sz w:val="24"/>
          <w:szCs w:val="24"/>
        </w:rPr>
        <w:t>Welcome</w:t>
      </w:r>
    </w:p>
    <w:p w:rsidR="00CE792C" w:rsidRDefault="00CE792C"/>
    <w:p w:rsidR="00CE792C" w:rsidRDefault="00D6249F">
      <w:r>
        <w:t>Reminder: Google group</w:t>
      </w:r>
      <w:proofErr w:type="gramStart"/>
      <w:r>
        <w:t xml:space="preserve">…  </w:t>
      </w:r>
      <w:proofErr w:type="gramEnd"/>
      <w:hyperlink r:id="rId7">
        <w:r>
          <w:rPr>
            <w:color w:val="1155CC"/>
            <w:u w:val="single"/>
          </w:rPr>
          <w:t>group-intag@ncsu.edu</w:t>
        </w:r>
      </w:hyperlink>
    </w:p>
    <w:p w:rsidR="00CE792C" w:rsidRDefault="00CE792C"/>
    <w:p w:rsidR="00CE792C" w:rsidRDefault="00D6249F">
      <w:pPr>
        <w:rPr>
          <w:sz w:val="24"/>
          <w:szCs w:val="24"/>
        </w:rPr>
      </w:pPr>
      <w:r>
        <w:rPr>
          <w:b/>
        </w:rPr>
        <w:t>Staffing Update</w:t>
      </w:r>
    </w:p>
    <w:p w:rsidR="00CE792C" w:rsidRDefault="00D6249F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NOC Manager position (reporting to Kristina) - Evaluating resumes</w:t>
      </w:r>
    </w:p>
    <w:p w:rsidR="00CE792C" w:rsidRDefault="00CE792C">
      <w:pPr>
        <w:rPr>
          <w:sz w:val="24"/>
          <w:szCs w:val="24"/>
        </w:rPr>
      </w:pPr>
    </w:p>
    <w:p w:rsidR="00CE792C" w:rsidRDefault="00D6249F">
      <w:pPr>
        <w:rPr>
          <w:b/>
          <w:sz w:val="24"/>
          <w:szCs w:val="24"/>
        </w:rPr>
      </w:pPr>
      <w:r>
        <w:rPr>
          <w:b/>
          <w:sz w:val="24"/>
          <w:szCs w:val="24"/>
        </w:rPr>
        <w:t>JEMS (Jack Exemption Management System) Decommissioning</w:t>
      </w:r>
    </w:p>
    <w:p w:rsidR="00CE792C" w:rsidRDefault="00D624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Draft note going to NAG (already shared with CITD for comment) highlighting process consistent with discussion our last meeting:</w:t>
      </w:r>
    </w:p>
    <w:p w:rsidR="00CE792C" w:rsidRDefault="00CE792C">
      <w:pPr>
        <w:ind w:left="720"/>
        <w:rPr>
          <w:sz w:val="24"/>
          <w:szCs w:val="24"/>
        </w:rPr>
      </w:pPr>
    </w:p>
    <w:p w:rsidR="00CE792C" w:rsidRDefault="00D6249F">
      <w:pPr>
        <w:rPr>
          <w:b/>
          <w:sz w:val="24"/>
          <w:szCs w:val="24"/>
        </w:rPr>
      </w:pPr>
      <w:r>
        <w:rPr>
          <w:b/>
          <w:sz w:val="24"/>
          <w:szCs w:val="24"/>
        </w:rPr>
        <w:t>CATV</w:t>
      </w:r>
    </w:p>
    <w:p w:rsidR="00CE792C" w:rsidRDefault="00D624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All contract obstacles between NCSU and Spectrum cleared (maybe)</w:t>
      </w:r>
    </w:p>
    <w:p w:rsidR="00CE792C" w:rsidRDefault="00CE792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E792C" w:rsidRDefault="00D6249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MDFs</w:t>
      </w:r>
    </w:p>
    <w:p w:rsidR="00CE792C" w:rsidRDefault="00D6249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NMDF (Poe) - Awaiting proposal from designer for </w:t>
      </w:r>
      <w:proofErr w:type="spellStart"/>
      <w:r>
        <w:rPr>
          <w:sz w:val="24"/>
          <w:szCs w:val="24"/>
        </w:rPr>
        <w:t>elec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mech</w:t>
      </w:r>
      <w:proofErr w:type="spellEnd"/>
      <w:r>
        <w:rPr>
          <w:sz w:val="24"/>
          <w:szCs w:val="24"/>
        </w:rPr>
        <w:t xml:space="preserve"> upgrade.</w:t>
      </w:r>
    </w:p>
    <w:p w:rsidR="00CE792C" w:rsidRDefault="00D6249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Poe. No date yet for push to remove non-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equipment but will be after processes are in place for hosting non-OIT equipment in DC2/EDC</w:t>
      </w:r>
    </w:p>
    <w:p w:rsidR="00CE792C" w:rsidRDefault="00D6249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Lake Wheeler MDF - Awaiting proposal from design</w:t>
      </w:r>
      <w:r>
        <w:rPr>
          <w:sz w:val="24"/>
          <w:szCs w:val="24"/>
        </w:rPr>
        <w:t>er for study</w:t>
      </w:r>
    </w:p>
    <w:p w:rsidR="00CE792C" w:rsidRDefault="00D6249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E792C" w:rsidRDefault="00D6249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Infrastructure Records</w:t>
      </w:r>
    </w:p>
    <w:p w:rsidR="00CE792C" w:rsidRDefault="00D6249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Fiber inventory in progress - OSP cables only (66% complete)</w:t>
      </w:r>
    </w:p>
    <w:p w:rsidR="00CE792C" w:rsidRDefault="00D6249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E792C" w:rsidRDefault="00D6249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Building Infrastructure Projects</w:t>
      </w:r>
    </w:p>
    <w:p w:rsidR="00CE792C" w:rsidRDefault="00D6249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In construction: CVM Main, Dabney, Brooks, CMAST, Butler</w:t>
      </w:r>
    </w:p>
    <w:p w:rsidR="00CE792C" w:rsidRDefault="00D6249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In design: Lambda Chi Alpha, Weaver Labs, Patterson, Research 3, Polk</w:t>
      </w:r>
    </w:p>
    <w:p w:rsidR="00CE792C" w:rsidRDefault="00D6249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E792C" w:rsidRDefault="00D6249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Campus Network</w:t>
      </w:r>
    </w:p>
    <w:p w:rsidR="00CE792C" w:rsidRDefault="00D6249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Centrex Replacement NMDF, SMDF zones (construction)</w:t>
      </w:r>
    </w:p>
    <w:p w:rsidR="00CE792C" w:rsidRDefault="00D6249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Backbone updates - Investigating requirements and implementation standards</w:t>
      </w:r>
    </w:p>
    <w:p w:rsidR="00CE792C" w:rsidRDefault="00D6249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VPN decision made - Working with NWN to do</w:t>
      </w:r>
      <w:r>
        <w:rPr>
          <w:sz w:val="24"/>
          <w:szCs w:val="24"/>
        </w:rPr>
        <w:t xml:space="preserve"> configuration and installation of production boxes</w:t>
      </w:r>
    </w:p>
    <w:p w:rsidR="00CE792C" w:rsidRDefault="00D6249F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Client testing going on now within OIT- expect to implement in February</w:t>
      </w:r>
    </w:p>
    <w:p w:rsidR="00CE792C" w:rsidRDefault="00D6249F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Full tunnel will likely not roll out day 1 as processes are refined</w:t>
      </w:r>
    </w:p>
    <w:p w:rsidR="00CE792C" w:rsidRDefault="00D6249F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Implementing DUO 2-factor at go-live</w:t>
      </w:r>
    </w:p>
    <w:p w:rsidR="00CE792C" w:rsidRDefault="00D6249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Infoblox</w:t>
      </w:r>
      <w:proofErr w:type="spellEnd"/>
      <w:r>
        <w:rPr>
          <w:sz w:val="24"/>
          <w:szCs w:val="24"/>
        </w:rPr>
        <w:t xml:space="preserve"> after-action meeting is next week</w:t>
      </w:r>
    </w:p>
    <w:p w:rsidR="00CE792C" w:rsidRDefault="00D6249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AFTC infrastructure lab expansion/upgrade - construction in progress.</w:t>
      </w:r>
    </w:p>
    <w:p w:rsidR="00CE792C" w:rsidRDefault="00D6249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Redundant fiber entrances - SMDF zone - design in progress</w:t>
      </w:r>
    </w:p>
    <w:p w:rsidR="00CE792C" w:rsidRDefault="00D6249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I-440 widening project</w:t>
      </w:r>
    </w:p>
    <w:p w:rsidR="00CE792C" w:rsidRDefault="00D6249F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New ISP contract for non-University tenants - RFP bid open Ja</w:t>
      </w:r>
      <w:r>
        <w:rPr>
          <w:sz w:val="24"/>
          <w:szCs w:val="24"/>
        </w:rPr>
        <w:t>n. 10</w:t>
      </w:r>
    </w:p>
    <w:p w:rsidR="00CE792C" w:rsidRDefault="00CE792C">
      <w:pPr>
        <w:pBdr>
          <w:top w:val="nil"/>
          <w:left w:val="nil"/>
          <w:bottom w:val="nil"/>
          <w:right w:val="nil"/>
          <w:between w:val="nil"/>
        </w:pBdr>
        <w:ind w:left="2160"/>
        <w:rPr>
          <w:sz w:val="24"/>
          <w:szCs w:val="24"/>
        </w:rPr>
      </w:pPr>
    </w:p>
    <w:p w:rsidR="00CE792C" w:rsidRDefault="00D6249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Access Layer</w:t>
      </w:r>
    </w:p>
    <w:p w:rsidR="00CE792C" w:rsidRDefault="00D6249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Big Layer Two (BLT) project designs - 45/47 academic buildings (96%), 21/51 admin buildings (41%) - Target date for completion: summer 2019</w:t>
      </w:r>
    </w:p>
    <w:p w:rsidR="00CE792C" w:rsidRDefault="00D6249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PCI - waiting on new Pen test results</w:t>
      </w:r>
    </w:p>
    <w:p w:rsidR="00CE792C" w:rsidRDefault="00CE792C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CE792C" w:rsidRDefault="00D6249F">
      <w:pPr>
        <w:rPr>
          <w:sz w:val="24"/>
          <w:szCs w:val="24"/>
        </w:rPr>
      </w:pPr>
      <w:r>
        <w:rPr>
          <w:b/>
          <w:sz w:val="24"/>
          <w:szCs w:val="24"/>
        </w:rPr>
        <w:t>Data Center</w:t>
      </w:r>
    </w:p>
    <w:p w:rsidR="00CE792C" w:rsidRDefault="00D6249F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DC1 Decommissioning</w:t>
      </w:r>
    </w:p>
    <w:p w:rsidR="00CE792C" w:rsidRDefault="00D6249F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First round of equipment for testing is operational</w:t>
      </w:r>
    </w:p>
    <w:p w:rsidR="00CE792C" w:rsidRDefault="00D6249F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target date for completion December 22, 2019</w:t>
      </w:r>
    </w:p>
    <w:p w:rsidR="00CE792C" w:rsidRDefault="00D6249F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Interior Layer 1 (fiber) standard - RFI responses under review</w:t>
      </w:r>
    </w:p>
    <w:p w:rsidR="00CE792C" w:rsidRDefault="00D6249F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Intake processes being refined</w:t>
      </w:r>
    </w:p>
    <w:p w:rsidR="00CE792C" w:rsidRDefault="00CE792C">
      <w:pPr>
        <w:rPr>
          <w:sz w:val="24"/>
          <w:szCs w:val="24"/>
        </w:rPr>
      </w:pPr>
    </w:p>
    <w:p w:rsidR="00CE792C" w:rsidRDefault="00D6249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Cellular/mobile</w:t>
      </w:r>
    </w:p>
    <w:p w:rsidR="00CE792C" w:rsidRDefault="00D624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Indoor - </w:t>
      </w:r>
      <w:proofErr w:type="spellStart"/>
      <w:r>
        <w:rPr>
          <w:sz w:val="24"/>
          <w:szCs w:val="24"/>
        </w:rPr>
        <w:t>Spidercloud</w:t>
      </w:r>
      <w:proofErr w:type="spellEnd"/>
      <w:r>
        <w:rPr>
          <w:sz w:val="24"/>
          <w:szCs w:val="24"/>
        </w:rPr>
        <w:t xml:space="preserve"> - 6 buildings - construction kickoff 12/18. List: </w:t>
      </w:r>
      <w:hyperlink r:id="rId8">
        <w:proofErr w:type="spellStart"/>
        <w:r>
          <w:rPr>
            <w:color w:val="1155CC"/>
            <w:sz w:val="24"/>
            <w:szCs w:val="24"/>
            <w:u w:val="single"/>
          </w:rPr>
          <w:t>SpiderCloud</w:t>
        </w:r>
        <w:proofErr w:type="spellEnd"/>
      </w:hyperlink>
      <w:r>
        <w:rPr>
          <w:b/>
          <w:sz w:val="24"/>
          <w:szCs w:val="24"/>
        </w:rPr>
        <w:t xml:space="preserve"> </w:t>
      </w:r>
    </w:p>
    <w:p w:rsidR="00CE792C" w:rsidRDefault="00CE792C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CE792C" w:rsidRDefault="00D6249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IT Strategic Planning</w:t>
      </w:r>
    </w:p>
    <w:p w:rsidR="00CE792C" w:rsidRDefault="00CE792C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CE792C" w:rsidRDefault="00D624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Service Planning</w:t>
      </w:r>
    </w:p>
    <w:p w:rsidR="00CE792C" w:rsidRDefault="00D6249F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CMDB - discovery pro</w:t>
      </w:r>
      <w:r>
        <w:rPr>
          <w:sz w:val="24"/>
          <w:szCs w:val="24"/>
        </w:rPr>
        <w:t>cess is ramping up</w:t>
      </w:r>
    </w:p>
    <w:p w:rsidR="00CE792C" w:rsidRDefault="00D6249F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CMDB implementation underway - team identified to scope out change management initiative for move into </w:t>
      </w:r>
      <w:proofErr w:type="spellStart"/>
      <w:r>
        <w:rPr>
          <w:sz w:val="24"/>
          <w:szCs w:val="24"/>
        </w:rPr>
        <w:t>ServiceNow</w:t>
      </w:r>
      <w:proofErr w:type="spellEnd"/>
    </w:p>
    <w:p w:rsidR="00CE792C" w:rsidRDefault="00CE792C">
      <w:pPr>
        <w:ind w:left="1440"/>
        <w:rPr>
          <w:sz w:val="24"/>
          <w:szCs w:val="24"/>
        </w:rPr>
      </w:pPr>
    </w:p>
    <w:p w:rsidR="00CE792C" w:rsidRDefault="00D6249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Unified Communications</w:t>
      </w:r>
    </w:p>
    <w:p w:rsidR="00CE792C" w:rsidRDefault="00D6249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Partner Updates: UNCG, App State, NC A&amp;T, Pembroke</w:t>
      </w:r>
    </w:p>
    <w:p w:rsidR="00CE792C" w:rsidRDefault="00D6249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Call Center Upgrades -- Web UI for Agents (Finesse)</w:t>
      </w:r>
    </w:p>
    <w:p w:rsidR="00CE792C" w:rsidRDefault="00D6249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Life Safety planning</w:t>
      </w:r>
    </w:p>
    <w:p w:rsidR="00CE792C" w:rsidRDefault="00CE792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E792C" w:rsidRDefault="00D6249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Systems &amp; Development</w:t>
      </w:r>
    </w:p>
    <w:p w:rsidR="00CE792C" w:rsidRDefault="00D6249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Tools Updates</w:t>
      </w:r>
    </w:p>
    <w:p w:rsidR="00CE792C" w:rsidRDefault="00D6249F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EPIC -- live</w:t>
      </w:r>
    </w:p>
    <w:p w:rsidR="00CE792C" w:rsidRDefault="00D6249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Port deactivation tool</w:t>
      </w:r>
    </w:p>
    <w:p w:rsidR="00CE792C" w:rsidRDefault="00D6249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PLA Ground -- refresh</w:t>
      </w:r>
    </w:p>
    <w:p w:rsidR="00CE792C" w:rsidRDefault="00D6249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NetDisco2 </w:t>
      </w:r>
    </w:p>
    <w:p w:rsidR="00CE792C" w:rsidRDefault="00D6249F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sz w:val="24"/>
          <w:szCs w:val="24"/>
        </w:rPr>
      </w:pPr>
      <w:bookmarkStart w:id="5" w:name="_13t8vihn02dw" w:colFirst="0" w:colLast="0"/>
      <w:bookmarkEnd w:id="5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Wireless</w:t>
      </w:r>
    </w:p>
    <w:p w:rsidR="00CE792C" w:rsidRDefault="00D624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Classroom wireless</w:t>
      </w:r>
    </w:p>
    <w:p w:rsidR="00CE792C" w:rsidRDefault="00D6249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hyperlink r:id="rId9" w:anchor="gid=2136708155">
        <w:r>
          <w:rPr>
            <w:color w:val="1155CC"/>
            <w:sz w:val="24"/>
            <w:szCs w:val="24"/>
            <w:u w:val="single"/>
          </w:rPr>
          <w:t>Classroom Coverage</w:t>
        </w:r>
      </w:hyperlink>
      <w:r>
        <w:rPr>
          <w:sz w:val="24"/>
          <w:szCs w:val="24"/>
        </w:rPr>
        <w:t xml:space="preserve"> - current list</w:t>
      </w:r>
    </w:p>
    <w:p w:rsidR="00CE792C" w:rsidRDefault="00D6249F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7 out of 237 110-classrooms remain - all by Jan.</w:t>
      </w:r>
    </w:p>
    <w:p w:rsidR="00CE792C" w:rsidRDefault="00D6249F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Future: need to begin discussion on 210 classrooms funding</w:t>
      </w:r>
    </w:p>
    <w:p w:rsidR="00CE792C" w:rsidRDefault="00D6249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Stafford Commons/Wolf Plaza - kickoff meeting 12/17</w:t>
      </w:r>
    </w:p>
    <w:p w:rsidR="00CE792C" w:rsidRDefault="00D624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Beacon focus group  - scheduled next meeting for 2/27/19 3pm AFTC 106</w:t>
      </w:r>
    </w:p>
    <w:p w:rsidR="00CE792C" w:rsidRDefault="00D624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EDUROAM (secure SSID) - </w:t>
      </w:r>
    </w:p>
    <w:p w:rsidR="00CE792C" w:rsidRDefault="00D6249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Working on SecureW2 documentation, collaborating w</w:t>
      </w:r>
      <w:r>
        <w:rPr>
          <w:sz w:val="24"/>
          <w:szCs w:val="24"/>
        </w:rPr>
        <w:t>ith Walk-in Center and Help Desk</w:t>
      </w:r>
    </w:p>
    <w:p w:rsidR="00CE792C" w:rsidRDefault="00D6249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The goal is to eventually transition as many stakeholders as possible to use this SSID </w:t>
      </w:r>
    </w:p>
    <w:p w:rsidR="00CE792C" w:rsidRDefault="00D6249F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Eduroam</w:t>
      </w:r>
      <w:proofErr w:type="spellEnd"/>
      <w:r>
        <w:rPr>
          <w:sz w:val="24"/>
          <w:szCs w:val="24"/>
        </w:rPr>
        <w:t xml:space="preserve"> use - see monthly metrics link below</w:t>
      </w:r>
    </w:p>
    <w:p w:rsidR="00CE792C" w:rsidRDefault="00D624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Now tracking wireless metrics as part of overall </w:t>
      </w:r>
      <w:hyperlink r:id="rId10">
        <w:r>
          <w:rPr>
            <w:color w:val="1155CC"/>
            <w:sz w:val="24"/>
            <w:szCs w:val="24"/>
            <w:u w:val="single"/>
          </w:rPr>
          <w:t>monthly metrics</w:t>
        </w:r>
      </w:hyperlink>
    </w:p>
    <w:p w:rsidR="00CE792C" w:rsidRDefault="00CE792C">
      <w:pPr>
        <w:rPr>
          <w:b/>
        </w:rPr>
      </w:pPr>
    </w:p>
    <w:p w:rsidR="00CE792C" w:rsidRDefault="00D6249F">
      <w:pPr>
        <w:rPr>
          <w:b/>
        </w:rPr>
      </w:pPr>
      <w:r>
        <w:rPr>
          <w:b/>
        </w:rPr>
        <w:t>Storage Infrastructure</w:t>
      </w:r>
    </w:p>
    <w:p w:rsidR="00CE792C" w:rsidRDefault="00D6249F">
      <w:pPr>
        <w:numPr>
          <w:ilvl w:val="0"/>
          <w:numId w:val="18"/>
        </w:numPr>
      </w:pPr>
      <w:r>
        <w:t>Gary Li/Aaron Peeler visiting with various units to discuss current storage offerings and gather input  on those and potential gaps</w:t>
      </w:r>
    </w:p>
    <w:p w:rsidR="00CE792C" w:rsidRDefault="00D6249F">
      <w:pPr>
        <w:numPr>
          <w:ilvl w:val="0"/>
          <w:numId w:val="18"/>
        </w:numPr>
      </w:pPr>
      <w:r>
        <w:t xml:space="preserve">Data Domain upgrade completed and temporary software data domain nearly drained, retiring </w:t>
      </w:r>
      <w:proofErr w:type="spellStart"/>
      <w:r>
        <w:t>Avamar</w:t>
      </w:r>
      <w:proofErr w:type="spellEnd"/>
      <w:r>
        <w:t xml:space="preserve"> grid, VM backups going to data domain</w:t>
      </w:r>
    </w:p>
    <w:p w:rsidR="00CE792C" w:rsidRDefault="00D6249F">
      <w:pPr>
        <w:numPr>
          <w:ilvl w:val="0"/>
          <w:numId w:val="18"/>
        </w:numPr>
      </w:pPr>
      <w:r>
        <w:t>EMC 7600 arrays reaching end of warranty period,  plan is to move them to 3rd party hardware only support and replace the</w:t>
      </w:r>
      <w:r>
        <w:t>m with new Unity arrays (DC2 array was purchased last FY, needs an expansion to fully replace DC2 7600)</w:t>
      </w:r>
    </w:p>
    <w:p w:rsidR="00CE792C" w:rsidRDefault="00D6249F">
      <w:pPr>
        <w:numPr>
          <w:ilvl w:val="0"/>
          <w:numId w:val="18"/>
        </w:numPr>
      </w:pPr>
      <w:proofErr w:type="spellStart"/>
      <w:r>
        <w:t>AuriStor</w:t>
      </w:r>
      <w:proofErr w:type="spellEnd"/>
      <w:r>
        <w:t xml:space="preserve"> transition has resumed after a few pauses for bug fixes and </w:t>
      </w:r>
      <w:proofErr w:type="spellStart"/>
      <w:r>
        <w:t>Infoblox</w:t>
      </w:r>
      <w:proofErr w:type="spellEnd"/>
      <w:r>
        <w:t xml:space="preserve"> implementation</w:t>
      </w:r>
    </w:p>
    <w:p w:rsidR="00CE792C" w:rsidRDefault="00CE792C"/>
    <w:p w:rsidR="00CE792C" w:rsidRDefault="00D6249F">
      <w:pPr>
        <w:rPr>
          <w:b/>
        </w:rPr>
      </w:pPr>
      <w:r>
        <w:rPr>
          <w:b/>
        </w:rPr>
        <w:t>Server Infrastructure</w:t>
      </w:r>
    </w:p>
    <w:p w:rsidR="00CE792C" w:rsidRDefault="00D6249F">
      <w:pPr>
        <w:numPr>
          <w:ilvl w:val="0"/>
          <w:numId w:val="16"/>
        </w:numPr>
      </w:pPr>
      <w:r>
        <w:t>Solaris retirement making good progr</w:t>
      </w:r>
      <w:r>
        <w:t>ess</w:t>
      </w:r>
    </w:p>
    <w:p w:rsidR="00CE792C" w:rsidRDefault="00D6249F">
      <w:pPr>
        <w:numPr>
          <w:ilvl w:val="1"/>
          <w:numId w:val="16"/>
        </w:numPr>
      </w:pPr>
      <w:r>
        <w:t>4 of 6 M5s retired - remaining two supporting SAR (one production, one for a parts donor)</w:t>
      </w:r>
    </w:p>
    <w:p w:rsidR="00CE792C" w:rsidRDefault="00D6249F">
      <w:pPr>
        <w:numPr>
          <w:ilvl w:val="1"/>
          <w:numId w:val="16"/>
        </w:numPr>
      </w:pPr>
      <w:r>
        <w:t>Handful of T series left, working on cleaning up the last few apps using those</w:t>
      </w:r>
    </w:p>
    <w:p w:rsidR="00CE792C" w:rsidRDefault="00D6249F">
      <w:pPr>
        <w:numPr>
          <w:ilvl w:val="0"/>
          <w:numId w:val="16"/>
        </w:numPr>
      </w:pPr>
      <w:r>
        <w:t>HCI infrastructure testing underway at EDC</w:t>
      </w:r>
    </w:p>
    <w:p w:rsidR="00CE792C" w:rsidRDefault="00CE792C"/>
    <w:p w:rsidR="00CE792C" w:rsidRDefault="00D6249F">
      <w:pPr>
        <w:rPr>
          <w:b/>
        </w:rPr>
      </w:pPr>
      <w:r>
        <w:rPr>
          <w:b/>
        </w:rPr>
        <w:t>Software Infrastructure</w:t>
      </w:r>
    </w:p>
    <w:p w:rsidR="00CE792C" w:rsidRDefault="00D6249F">
      <w:pPr>
        <w:numPr>
          <w:ilvl w:val="0"/>
          <w:numId w:val="2"/>
        </w:numPr>
      </w:pPr>
      <w:r>
        <w:t>VMware license - joining UNC SO agreement - metered use, annual payment instead of 3-year agreements - need to decide how to handle FY2018-19  license  renewal (current license ends ~March)</w:t>
      </w:r>
    </w:p>
    <w:p w:rsidR="00CE792C" w:rsidRDefault="00D6249F">
      <w:pPr>
        <w:numPr>
          <w:ilvl w:val="0"/>
          <w:numId w:val="2"/>
        </w:numPr>
      </w:pPr>
      <w:r>
        <w:t>Java (JDK) license - discussions with Oracle have revealed that Or</w:t>
      </w:r>
      <w:r>
        <w:t>acle doesn’t have a plan yet</w:t>
      </w:r>
    </w:p>
    <w:p w:rsidR="00CE792C" w:rsidRDefault="00CE792C"/>
    <w:p w:rsidR="00CE792C" w:rsidRDefault="00D6249F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color w:val="000000"/>
        </w:rPr>
      </w:pPr>
      <w:bookmarkStart w:id="6" w:name="_raea0joa6qe4" w:colFirst="0" w:colLast="0"/>
      <w:bookmarkEnd w:id="6"/>
      <w:r>
        <w:rPr>
          <w:rFonts w:ascii="Arial" w:eastAsia="Arial" w:hAnsi="Arial" w:cs="Arial"/>
          <w:color w:val="000000"/>
        </w:rPr>
        <w:t xml:space="preserve"> Governance Revamp</w:t>
      </w:r>
    </w:p>
    <w:p w:rsidR="00CE792C" w:rsidRDefault="00D6249F">
      <w:pPr>
        <w:pStyle w:val="Heading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Arial" w:eastAsia="Arial" w:hAnsi="Arial" w:cs="Arial"/>
          <w:b w:val="0"/>
          <w:color w:val="000000"/>
        </w:rPr>
      </w:pPr>
      <w:bookmarkStart w:id="7" w:name="_dstxtzhao6nk" w:colFirst="0" w:colLast="0"/>
      <w:bookmarkEnd w:id="7"/>
      <w:r>
        <w:rPr>
          <w:rFonts w:ascii="Arial" w:eastAsia="Arial" w:hAnsi="Arial" w:cs="Arial"/>
          <w:b w:val="0"/>
          <w:color w:val="000000"/>
        </w:rPr>
        <w:t>Working through membership roster for top-level committee and the tier below</w:t>
      </w:r>
    </w:p>
    <w:p w:rsidR="00CE792C" w:rsidRDefault="00D6249F">
      <w:pPr>
        <w:pStyle w:val="Heading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 w:val="0"/>
          <w:color w:val="000000"/>
        </w:rPr>
      </w:pPr>
      <w:bookmarkStart w:id="8" w:name="_5o3vznchno61" w:colFirst="0" w:colLast="0"/>
      <w:bookmarkEnd w:id="8"/>
      <w:r>
        <w:rPr>
          <w:rFonts w:ascii="Arial" w:eastAsia="Arial" w:hAnsi="Arial" w:cs="Arial"/>
          <w:b w:val="0"/>
          <w:color w:val="000000"/>
        </w:rPr>
        <w:t>Still need to figure out future of ITSAC-I and any relationship to this group</w:t>
      </w:r>
    </w:p>
    <w:p w:rsidR="00CE792C" w:rsidRDefault="00D6249F">
      <w:pPr>
        <w:numPr>
          <w:ilvl w:val="1"/>
          <w:numId w:val="9"/>
        </w:numPr>
      </w:pPr>
      <w:r>
        <w:t xml:space="preserve">Quarterly??  More of a </w:t>
      </w:r>
      <w:proofErr w:type="spellStart"/>
      <w:r>
        <w:t>ComEx</w:t>
      </w:r>
      <w:proofErr w:type="spellEnd"/>
      <w:r>
        <w:t>?</w:t>
      </w:r>
    </w:p>
    <w:p w:rsidR="00CE792C" w:rsidRDefault="00CE792C">
      <w:pPr>
        <w:rPr>
          <w:b/>
          <w:sz w:val="24"/>
          <w:szCs w:val="24"/>
        </w:rPr>
      </w:pPr>
    </w:p>
    <w:p w:rsidR="00CE792C" w:rsidRDefault="00D6249F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Budget</w:t>
      </w:r>
    </w:p>
    <w:p w:rsidR="00CE792C" w:rsidRDefault="00D6249F">
      <w:pPr>
        <w:numPr>
          <w:ilvl w:val="0"/>
          <w:numId w:val="5"/>
        </w:numPr>
        <w:rPr>
          <w:color w:val="000000"/>
        </w:rPr>
      </w:pPr>
      <w:r>
        <w:rPr>
          <w:sz w:val="24"/>
          <w:szCs w:val="24"/>
        </w:rPr>
        <w:t>Chasing one-time funds for servers, storage, data center move expenses</w:t>
      </w:r>
    </w:p>
    <w:p w:rsidR="00CE792C" w:rsidRDefault="00D6249F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color w:val="000000"/>
        </w:rPr>
      </w:pPr>
      <w:bookmarkStart w:id="9" w:name="_9i144l9nyy2f" w:colFirst="0" w:colLast="0"/>
      <w:bookmarkEnd w:id="9"/>
      <w:r>
        <w:rPr>
          <w:rFonts w:ascii="Arial" w:eastAsia="Arial" w:hAnsi="Arial" w:cs="Arial"/>
          <w:color w:val="000000"/>
        </w:rPr>
        <w:t>Parking Lot Items</w:t>
      </w:r>
    </w:p>
    <w:p w:rsidR="00CE792C" w:rsidRDefault="00D624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Routing licenses at the BDF level – when and how much should occupants pay? Interim solution is 50/50 when “desired”,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funds when required</w:t>
      </w:r>
    </w:p>
    <w:p w:rsidR="00CE792C" w:rsidRDefault="00D624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“virtual data center” – 4/5/18 conversation confirms there’s still some need for “flat” networks (even outside the data center)</w:t>
      </w:r>
    </w:p>
    <w:p w:rsidR="00CE792C" w:rsidRDefault="00D6249F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Arial" w:eastAsia="Arial" w:hAnsi="Arial" w:cs="Arial"/>
          <w:sz w:val="24"/>
          <w:szCs w:val="24"/>
        </w:rPr>
      </w:pPr>
      <w:bookmarkStart w:id="10" w:name="_gfd48qard3bg" w:colFirst="0" w:colLast="0"/>
      <w:bookmarkEnd w:id="10"/>
      <w:r>
        <w:rPr>
          <w:rFonts w:ascii="Arial" w:eastAsia="Arial" w:hAnsi="Arial" w:cs="Arial"/>
          <w:sz w:val="24"/>
          <w:szCs w:val="24"/>
        </w:rPr>
        <w:t xml:space="preserve"> Upcoming Meeting Dates</w:t>
      </w:r>
    </w:p>
    <w:p w:rsidR="00CE792C" w:rsidRDefault="00D6249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proofErr w:type="spellStart"/>
      <w:r>
        <w:rPr>
          <w:sz w:val="24"/>
          <w:szCs w:val="24"/>
        </w:rPr>
        <w:t>InTAG</w:t>
      </w:r>
      <w:proofErr w:type="spellEnd"/>
      <w:r>
        <w:rPr>
          <w:sz w:val="24"/>
          <w:szCs w:val="24"/>
        </w:rPr>
        <w:t xml:space="preserve"> Meeting  –  February 7, 2019 (canceling January meeting)</w:t>
      </w:r>
    </w:p>
    <w:p w:rsidR="00CE792C" w:rsidRDefault="00CE792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E792C" w:rsidRDefault="00CE792C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CE792C" w:rsidRDefault="00CE792C">
      <w:pPr>
        <w:pBdr>
          <w:top w:val="nil"/>
          <w:left w:val="nil"/>
          <w:bottom w:val="nil"/>
          <w:right w:val="nil"/>
          <w:between w:val="nil"/>
        </w:pBdr>
      </w:pPr>
    </w:p>
    <w:sectPr w:rsidR="00CE792C">
      <w:head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6249F">
      <w:pPr>
        <w:spacing w:line="240" w:lineRule="auto"/>
      </w:pPr>
      <w:r>
        <w:separator/>
      </w:r>
    </w:p>
  </w:endnote>
  <w:endnote w:type="continuationSeparator" w:id="0">
    <w:p w:rsidR="00000000" w:rsidRDefault="00D62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6249F">
      <w:pPr>
        <w:spacing w:line="240" w:lineRule="auto"/>
      </w:pPr>
      <w:r>
        <w:separator/>
      </w:r>
    </w:p>
  </w:footnote>
  <w:footnote w:type="continuationSeparator" w:id="0">
    <w:p w:rsidR="00000000" w:rsidRDefault="00D624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2C" w:rsidRDefault="00CE79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4B1"/>
    <w:multiLevelType w:val="multilevel"/>
    <w:tmpl w:val="718812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6B1879"/>
    <w:multiLevelType w:val="multilevel"/>
    <w:tmpl w:val="0D90B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761082"/>
    <w:multiLevelType w:val="multilevel"/>
    <w:tmpl w:val="0F489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3D3042"/>
    <w:multiLevelType w:val="multilevel"/>
    <w:tmpl w:val="3258BC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BB6D54"/>
    <w:multiLevelType w:val="multilevel"/>
    <w:tmpl w:val="E8F0D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CF5BB3"/>
    <w:multiLevelType w:val="multilevel"/>
    <w:tmpl w:val="62D055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7133D5"/>
    <w:multiLevelType w:val="multilevel"/>
    <w:tmpl w:val="5CA219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977008"/>
    <w:multiLevelType w:val="multilevel"/>
    <w:tmpl w:val="60284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CDC3FAF"/>
    <w:multiLevelType w:val="multilevel"/>
    <w:tmpl w:val="D35639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01C56B7"/>
    <w:multiLevelType w:val="multilevel"/>
    <w:tmpl w:val="D0D2AD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16742C8"/>
    <w:multiLevelType w:val="multilevel"/>
    <w:tmpl w:val="5CCEAF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98A07BC"/>
    <w:multiLevelType w:val="multilevel"/>
    <w:tmpl w:val="D0968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4600DA0"/>
    <w:multiLevelType w:val="multilevel"/>
    <w:tmpl w:val="DB642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7655705"/>
    <w:multiLevelType w:val="multilevel"/>
    <w:tmpl w:val="63180D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81F4284"/>
    <w:multiLevelType w:val="multilevel"/>
    <w:tmpl w:val="F1ECB2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830397C"/>
    <w:multiLevelType w:val="multilevel"/>
    <w:tmpl w:val="00F625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E185A62"/>
    <w:multiLevelType w:val="multilevel"/>
    <w:tmpl w:val="7638E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0EE1CB4"/>
    <w:multiLevelType w:val="multilevel"/>
    <w:tmpl w:val="BE242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87A360D"/>
    <w:multiLevelType w:val="multilevel"/>
    <w:tmpl w:val="8AF209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995255B"/>
    <w:multiLevelType w:val="multilevel"/>
    <w:tmpl w:val="9294B7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E1D7097"/>
    <w:multiLevelType w:val="multilevel"/>
    <w:tmpl w:val="260E2F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3"/>
  </w:num>
  <w:num w:numId="5">
    <w:abstractNumId w:val="10"/>
  </w:num>
  <w:num w:numId="6">
    <w:abstractNumId w:val="20"/>
  </w:num>
  <w:num w:numId="7">
    <w:abstractNumId w:val="9"/>
  </w:num>
  <w:num w:numId="8">
    <w:abstractNumId w:val="15"/>
  </w:num>
  <w:num w:numId="9">
    <w:abstractNumId w:val="16"/>
  </w:num>
  <w:num w:numId="10">
    <w:abstractNumId w:val="2"/>
  </w:num>
  <w:num w:numId="11">
    <w:abstractNumId w:val="1"/>
  </w:num>
  <w:num w:numId="12">
    <w:abstractNumId w:val="6"/>
  </w:num>
  <w:num w:numId="13">
    <w:abstractNumId w:val="11"/>
  </w:num>
  <w:num w:numId="14">
    <w:abstractNumId w:val="18"/>
  </w:num>
  <w:num w:numId="15">
    <w:abstractNumId w:val="0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2C"/>
    <w:rsid w:val="00CE792C"/>
    <w:rsid w:val="00D6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D70AA-CD0C-4A79-94EE-0FEFACF6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6ZpdmpP7JNH1_P2tvzCISjmNXMzE-VyaEY1KrZv3uPc/edit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oup-intag@nc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it.ncsu.edu/campus-it/campus-data-network/communication-technologies-metri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EM_YfPCHXV7BNHRdlUaj0_x6E75tMZblSppfhlmfJgQ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Gaddy</dc:creator>
  <cp:lastModifiedBy>Pat Gaddy</cp:lastModifiedBy>
  <cp:revision>2</cp:revision>
  <dcterms:created xsi:type="dcterms:W3CDTF">2019-01-30T19:48:00Z</dcterms:created>
  <dcterms:modified xsi:type="dcterms:W3CDTF">2019-01-30T19:48:00Z</dcterms:modified>
</cp:coreProperties>
</file>