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02C9" w:rsidRDefault="00EC7B07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Infrastructure Technologies Advisory Group</w:t>
      </w:r>
    </w:p>
    <w:p w14:paraId="00000002" w14:textId="77777777" w:rsidR="00E902C9" w:rsidRDefault="00EC7B0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Agenda/Notes</w:t>
      </w:r>
    </w:p>
    <w:p w14:paraId="00000003" w14:textId="77777777" w:rsidR="00E902C9" w:rsidRDefault="00EC7B07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February 4, 2021</w:t>
      </w:r>
    </w:p>
    <w:p w14:paraId="00000004" w14:textId="1CF89593" w:rsidR="00E902C9" w:rsidRDefault="00EC7B0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2" w:name="_r4m1x5h0vbjj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Present: </w:t>
      </w:r>
      <w:r w:rsidRPr="00D20776">
        <w:rPr>
          <w:sz w:val="24"/>
          <w:szCs w:val="24"/>
        </w:rPr>
        <w:t xml:space="preserve">Beatrice </w:t>
      </w:r>
      <w:proofErr w:type="gramStart"/>
      <w:r w:rsidRPr="00D20776">
        <w:rPr>
          <w:sz w:val="24"/>
          <w:szCs w:val="24"/>
        </w:rPr>
        <w:t>Richardson</w:t>
      </w:r>
      <w:r w:rsidRPr="00D207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,Kevin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Lee, Greg Sparks, Ralph </w:t>
      </w:r>
      <w:proofErr w:type="spellStart"/>
      <w:r>
        <w:rPr>
          <w:rFonts w:ascii="Arial" w:eastAsia="Arial" w:hAnsi="Arial" w:cs="Arial"/>
          <w:sz w:val="24"/>
          <w:szCs w:val="24"/>
        </w:rPr>
        <w:t>Castanza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Greg James, Dan Deter, Keith Boswell, Jonas McCoy, Aaron Peeler, Chris Allen, Daniel Lucio, Franklin Finch, Gary Li, Ed Rogers, Kirk Main, Mark Williams, Neal </w:t>
      </w:r>
      <w:proofErr w:type="spellStart"/>
      <w:r>
        <w:rPr>
          <w:rFonts w:ascii="Arial" w:eastAsia="Arial" w:hAnsi="Arial" w:cs="Arial"/>
          <w:sz w:val="24"/>
          <w:szCs w:val="24"/>
        </w:rPr>
        <w:t>McCorkle,VJ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Tailor, David </w:t>
      </w:r>
      <w:proofErr w:type="spellStart"/>
      <w:r>
        <w:rPr>
          <w:rFonts w:ascii="Arial" w:eastAsia="Arial" w:hAnsi="Arial" w:cs="Arial"/>
          <w:sz w:val="24"/>
          <w:szCs w:val="24"/>
        </w:rPr>
        <w:t>Ladrie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Doug Flowers, Eric Sills, Josh Jury, Chris </w:t>
      </w:r>
      <w:proofErr w:type="spellStart"/>
      <w:r>
        <w:rPr>
          <w:rFonts w:ascii="Arial" w:eastAsia="Arial" w:hAnsi="Arial" w:cs="Arial"/>
          <w:sz w:val="24"/>
          <w:szCs w:val="24"/>
        </w:rPr>
        <w:t>Eichman</w:t>
      </w:r>
      <w:proofErr w:type="spellEnd"/>
    </w:p>
    <w:p w14:paraId="00000005" w14:textId="77777777" w:rsidR="00E902C9" w:rsidRDefault="00E902C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y06yq8gtped7" w:colFirst="0" w:colLast="0"/>
      <w:bookmarkStart w:id="4" w:name="_GoBack"/>
      <w:bookmarkEnd w:id="3"/>
      <w:bookmarkEnd w:id="4"/>
    </w:p>
    <w:p w14:paraId="00000006" w14:textId="77777777" w:rsidR="00E902C9" w:rsidRDefault="00EC7B0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5" w:name="_ysdovb26f9wp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7" w14:textId="77777777" w:rsidR="00E902C9" w:rsidRDefault="00E902C9"/>
    <w:p w14:paraId="00000008" w14:textId="77777777" w:rsidR="00E902C9" w:rsidRDefault="00EC7B07">
      <w:r>
        <w:t xml:space="preserve">Reminder: Google group…  </w:t>
      </w:r>
      <w:hyperlink r:id="rId7">
        <w:r>
          <w:rPr>
            <w:color w:val="1155CC"/>
            <w:u w:val="single"/>
          </w:rPr>
          <w:t>group-intag@ncsu.edu</w:t>
        </w:r>
      </w:hyperlink>
    </w:p>
    <w:p w14:paraId="00000009" w14:textId="77777777" w:rsidR="00E902C9" w:rsidRDefault="00E902C9"/>
    <w:p w14:paraId="0000000A" w14:textId="77777777" w:rsidR="00E902C9" w:rsidRDefault="00EC7B07">
      <w:pPr>
        <w:rPr>
          <w:b/>
        </w:rPr>
      </w:pPr>
      <w:r>
        <w:rPr>
          <w:b/>
        </w:rPr>
        <w:t>Open Position</w:t>
      </w:r>
    </w:p>
    <w:p w14:paraId="0000000B" w14:textId="77777777" w:rsidR="00E902C9" w:rsidRDefault="00EC7B07">
      <w:pPr>
        <w:numPr>
          <w:ilvl w:val="0"/>
          <w:numId w:val="4"/>
        </w:numPr>
      </w:pPr>
      <w:r>
        <w:t>Taking resumes to fill IPAM position - 42 applicants so far</w:t>
      </w:r>
    </w:p>
    <w:p w14:paraId="0000000C" w14:textId="77777777" w:rsidR="00E902C9" w:rsidRDefault="00E902C9"/>
    <w:p w14:paraId="0000000D" w14:textId="77777777" w:rsidR="00E902C9" w:rsidRDefault="00EC7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ITSM</w:t>
      </w:r>
    </w:p>
    <w:p w14:paraId="0000000E" w14:textId="77777777" w:rsidR="00E902C9" w:rsidRDefault="00EC7B0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Next Phase of ITSM Planning</w:t>
      </w:r>
    </w:p>
    <w:p w14:paraId="0000000F" w14:textId="77777777" w:rsidR="00E902C9" w:rsidRDefault="00EC7B07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Event Management - postponing for now but will gradually ease into early process work</w:t>
      </w:r>
    </w:p>
    <w:p w14:paraId="00000010" w14:textId="77777777" w:rsidR="00E902C9" w:rsidRDefault="00EC7B07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IT Service Catalogs for Colleges and Divisions</w:t>
      </w:r>
    </w:p>
    <w:p w14:paraId="00000011" w14:textId="77777777" w:rsidR="00E902C9" w:rsidRDefault="00E902C9">
      <w:pPr>
        <w:rPr>
          <w:b/>
        </w:rPr>
      </w:pPr>
    </w:p>
    <w:p w14:paraId="00000012" w14:textId="77777777" w:rsidR="00E902C9" w:rsidRDefault="00EC7B07">
      <w:r>
        <w:rPr>
          <w:b/>
        </w:rPr>
        <w:t>Server Infrastructure</w:t>
      </w:r>
    </w:p>
    <w:p w14:paraId="00000013" w14:textId="77777777" w:rsidR="00E902C9" w:rsidRDefault="00EC7B07">
      <w:pPr>
        <w:numPr>
          <w:ilvl w:val="0"/>
          <w:numId w:val="15"/>
        </w:numPr>
      </w:pPr>
      <w:r>
        <w:t>DC2 Data Domain move to EDC (primary backup storage)</w:t>
      </w:r>
    </w:p>
    <w:p w14:paraId="00000014" w14:textId="77777777" w:rsidR="00E902C9" w:rsidRDefault="00EC7B07">
      <w:pPr>
        <w:numPr>
          <w:ilvl w:val="1"/>
          <w:numId w:val="15"/>
        </w:numPr>
      </w:pPr>
      <w:r>
        <w:t>Pushing the target out to April 2021</w:t>
      </w:r>
    </w:p>
    <w:p w14:paraId="00000015" w14:textId="77777777" w:rsidR="00E902C9" w:rsidRDefault="00E902C9">
      <w:pPr>
        <w:ind w:left="720"/>
      </w:pPr>
    </w:p>
    <w:p w14:paraId="00000016" w14:textId="77777777" w:rsidR="00E902C9" w:rsidRDefault="00EC7B07">
      <w:pPr>
        <w:rPr>
          <w:b/>
        </w:rPr>
      </w:pPr>
      <w:r>
        <w:rPr>
          <w:b/>
        </w:rPr>
        <w:t>Storage Infrastructure</w:t>
      </w:r>
    </w:p>
    <w:p w14:paraId="00000017" w14:textId="77777777" w:rsidR="00E902C9" w:rsidRDefault="00EC7B07">
      <w:pPr>
        <w:numPr>
          <w:ilvl w:val="0"/>
          <w:numId w:val="16"/>
        </w:numPr>
      </w:pPr>
      <w:r>
        <w:t>OIT Storage and VM rate refresh FY20-21 published</w:t>
      </w:r>
    </w:p>
    <w:p w14:paraId="00000018" w14:textId="77777777" w:rsidR="00E902C9" w:rsidRDefault="00B75D0C">
      <w:pPr>
        <w:numPr>
          <w:ilvl w:val="1"/>
          <w:numId w:val="16"/>
        </w:numPr>
      </w:pPr>
      <w:hyperlink r:id="rId8">
        <w:r w:rsidR="00EC7B07">
          <w:rPr>
            <w:color w:val="1155CC"/>
            <w:u w:val="single"/>
          </w:rPr>
          <w:t>Storage Rates</w:t>
        </w:r>
      </w:hyperlink>
    </w:p>
    <w:p w14:paraId="00000019" w14:textId="77777777" w:rsidR="00E902C9" w:rsidRDefault="00B75D0C">
      <w:pPr>
        <w:numPr>
          <w:ilvl w:val="1"/>
          <w:numId w:val="16"/>
        </w:numPr>
      </w:pPr>
      <w:hyperlink r:id="rId9">
        <w:r w:rsidR="00EC7B07">
          <w:rPr>
            <w:color w:val="1155CC"/>
            <w:u w:val="single"/>
          </w:rPr>
          <w:t>VM hosting rates</w:t>
        </w:r>
      </w:hyperlink>
    </w:p>
    <w:p w14:paraId="0000001A" w14:textId="77777777" w:rsidR="00E902C9" w:rsidRDefault="00EC7B07">
      <w:r>
        <w:br/>
      </w:r>
      <w:r>
        <w:rPr>
          <w:b/>
        </w:rPr>
        <w:t>Software Infrastructure</w:t>
      </w:r>
    </w:p>
    <w:p w14:paraId="0000001B" w14:textId="77777777" w:rsidR="00E902C9" w:rsidRDefault="00EC7B07">
      <w:pPr>
        <w:numPr>
          <w:ilvl w:val="0"/>
          <w:numId w:val="2"/>
        </w:numPr>
      </w:pPr>
      <w:r>
        <w:t>VCL - Azure Windows Virtual Desktop (WVD)</w:t>
      </w:r>
    </w:p>
    <w:p w14:paraId="0000001C" w14:textId="77777777" w:rsidR="00E902C9" w:rsidRDefault="00EC7B07">
      <w:pPr>
        <w:numPr>
          <w:ilvl w:val="1"/>
          <w:numId w:val="2"/>
        </w:numPr>
      </w:pPr>
      <w:r>
        <w:t>Deployed updated spring semester environments for NCSU and Colleges</w:t>
      </w:r>
    </w:p>
    <w:p w14:paraId="0000001D" w14:textId="77777777" w:rsidR="00E902C9" w:rsidRDefault="00B75D0C">
      <w:pPr>
        <w:numPr>
          <w:ilvl w:val="1"/>
          <w:numId w:val="2"/>
        </w:numPr>
      </w:pPr>
      <w:hyperlink r:id="rId10">
        <w:r w:rsidR="00EC7B07">
          <w:rPr>
            <w:color w:val="1155CC"/>
            <w:u w:val="single"/>
          </w:rPr>
          <w:t>vcl_help@ncsu.edu</w:t>
        </w:r>
      </w:hyperlink>
      <w:r w:rsidR="00EC7B07">
        <w:t xml:space="preserve"> </w:t>
      </w:r>
    </w:p>
    <w:p w14:paraId="0000001E" w14:textId="77777777" w:rsidR="00E902C9" w:rsidRDefault="00EC7B07">
      <w:pPr>
        <w:numPr>
          <w:ilvl w:val="0"/>
          <w:numId w:val="2"/>
        </w:numPr>
      </w:pPr>
      <w:proofErr w:type="spellStart"/>
      <w:r>
        <w:t>RedHat</w:t>
      </w:r>
      <w:proofErr w:type="spellEnd"/>
      <w:r>
        <w:t xml:space="preserve"> Licensing</w:t>
      </w:r>
    </w:p>
    <w:p w14:paraId="0000001F" w14:textId="77777777" w:rsidR="00E902C9" w:rsidRDefault="00EC7B07">
      <w:pPr>
        <w:numPr>
          <w:ilvl w:val="1"/>
          <w:numId w:val="2"/>
        </w:numPr>
      </w:pPr>
      <w:r>
        <w:t>A decision has been made to renew our existing licenses with Red Hat for the upcoming year in May 2021.</w:t>
      </w:r>
    </w:p>
    <w:p w14:paraId="00000020" w14:textId="77777777" w:rsidR="00E902C9" w:rsidRDefault="00EC7B07">
      <w:pPr>
        <w:numPr>
          <w:ilvl w:val="1"/>
          <w:numId w:val="2"/>
        </w:numPr>
      </w:pPr>
      <w:r>
        <w:lastRenderedPageBreak/>
        <w:t>We will re-evaluate options a year from now to determine where to obtain licenses and support for the subsequent year.</w:t>
      </w:r>
    </w:p>
    <w:p w14:paraId="00000021" w14:textId="77777777" w:rsidR="00E902C9" w:rsidRDefault="00EC7B07">
      <w:pPr>
        <w:numPr>
          <w:ilvl w:val="1"/>
          <w:numId w:val="2"/>
        </w:numPr>
      </w:pPr>
      <w:r>
        <w:t>We are making OEL (trial) installation available through CLS. Library and ECE will try to evaluate respective applications.</w:t>
      </w:r>
    </w:p>
    <w:p w14:paraId="00000022" w14:textId="77777777" w:rsidR="00E902C9" w:rsidRDefault="00EC7B07">
      <w:pPr>
        <w:numPr>
          <w:ilvl w:val="0"/>
          <w:numId w:val="2"/>
        </w:numPr>
      </w:pPr>
      <w:proofErr w:type="spellStart"/>
      <w:r>
        <w:t>Sysnews</w:t>
      </w:r>
      <w:proofErr w:type="spellEnd"/>
      <w:r>
        <w:t xml:space="preserve"> Monitoring and Notification</w:t>
      </w:r>
    </w:p>
    <w:p w14:paraId="00000023" w14:textId="77777777" w:rsidR="00E902C9" w:rsidRDefault="00EC7B07">
      <w:pPr>
        <w:numPr>
          <w:ilvl w:val="1"/>
          <w:numId w:val="2"/>
        </w:numPr>
      </w:pPr>
      <w:r>
        <w:t xml:space="preserve">At this </w:t>
      </w:r>
      <w:proofErr w:type="gramStart"/>
      <w:r>
        <w:t>time</w:t>
      </w:r>
      <w:proofErr w:type="gramEnd"/>
      <w:r>
        <w:t xml:space="preserve"> we have ~932 systems running in parallel with the current </w:t>
      </w:r>
      <w:proofErr w:type="spellStart"/>
      <w:r>
        <w:t>Sysnews</w:t>
      </w:r>
      <w:proofErr w:type="spellEnd"/>
      <w:r>
        <w:t xml:space="preserve"> Nagios.  ~83 more systems are in </w:t>
      </w:r>
      <w:proofErr w:type="spellStart"/>
      <w:r>
        <w:t>Zabbix</w:t>
      </w:r>
      <w:proofErr w:type="spellEnd"/>
      <w:r>
        <w:t xml:space="preserve"> and in the process of being made ‘production’.</w:t>
      </w:r>
    </w:p>
    <w:p w14:paraId="00000024" w14:textId="77777777" w:rsidR="00E902C9" w:rsidRDefault="00EC7B07">
      <w:pPr>
        <w:numPr>
          <w:ilvl w:val="2"/>
          <w:numId w:val="2"/>
        </w:numPr>
      </w:pPr>
      <w:r>
        <w:t xml:space="preserve">Retirement date for current </w:t>
      </w:r>
      <w:proofErr w:type="spellStart"/>
      <w:r>
        <w:t>Sysnews</w:t>
      </w:r>
      <w:proofErr w:type="spellEnd"/>
      <w:r>
        <w:t xml:space="preserve"> Nagios / pager.ncsu.edu is 3/1/2021.</w:t>
      </w:r>
    </w:p>
    <w:p w14:paraId="00000025" w14:textId="77777777" w:rsidR="00E902C9" w:rsidRDefault="00EC7B07">
      <w:pPr>
        <w:numPr>
          <w:ilvl w:val="1"/>
          <w:numId w:val="2"/>
        </w:numPr>
      </w:pPr>
      <w:r>
        <w:t xml:space="preserve">The IRIS / ONCALL </w:t>
      </w:r>
      <w:proofErr w:type="gramStart"/>
      <w:r>
        <w:t>( replacement</w:t>
      </w:r>
      <w:proofErr w:type="gramEnd"/>
      <w:r>
        <w:t xml:space="preserve"> for pager.ncsu.edu and on call calendar ) is now running in production with the latest code.</w:t>
      </w:r>
    </w:p>
    <w:p w14:paraId="00000026" w14:textId="77777777" w:rsidR="00E902C9" w:rsidRDefault="00EC7B07">
      <w:pPr>
        <w:numPr>
          <w:ilvl w:val="2"/>
          <w:numId w:val="2"/>
        </w:numPr>
      </w:pPr>
      <w:r>
        <w:t>ONCALL Calendar on call groups are now available with multiple groups already trained and populated</w:t>
      </w:r>
    </w:p>
    <w:p w14:paraId="00000027" w14:textId="77777777" w:rsidR="00E902C9" w:rsidRDefault="00EC7B07">
      <w:pPr>
        <w:numPr>
          <w:ilvl w:val="2"/>
          <w:numId w:val="2"/>
        </w:numPr>
      </w:pPr>
      <w:r>
        <w:t xml:space="preserve">‘Ad hoc’ paging, a function currently available in pager.ncsu.edu, is now online within the new IRIS / ONCALL system.  Documentation is being finalized and is expected to be shared by the end of week for </w:t>
      </w:r>
      <w:proofErr w:type="gramStart"/>
      <w:r>
        <w:t>testing..</w:t>
      </w:r>
      <w:proofErr w:type="gramEnd"/>
    </w:p>
    <w:p w14:paraId="00000028" w14:textId="77777777" w:rsidR="00E902C9" w:rsidRDefault="00EC7B07">
      <w:pPr>
        <w:numPr>
          <w:ilvl w:val="1"/>
          <w:numId w:val="2"/>
        </w:numPr>
      </w:pPr>
      <w:r>
        <w:t>New Documentation:</w:t>
      </w:r>
    </w:p>
    <w:p w14:paraId="00000029" w14:textId="77777777" w:rsidR="00E902C9" w:rsidRDefault="00EC7B0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ServiceNow</w:t>
      </w:r>
      <w:proofErr w:type="spellEnd"/>
      <w:r>
        <w:t xml:space="preserve"> KB article(s): </w:t>
      </w:r>
    </w:p>
    <w:p w14:paraId="0000002A" w14:textId="77777777" w:rsidR="00E902C9" w:rsidRDefault="00B75D0C">
      <w:pPr>
        <w:ind w:left="2160"/>
      </w:pPr>
      <w:hyperlink r:id="rId11">
        <w:r w:rsidR="00EC7B07">
          <w:rPr>
            <w:color w:val="1155CC"/>
            <w:u w:val="single"/>
          </w:rPr>
          <w:t>https://ncsu.service-now.com/nav_to.do?uri=%2Fkb_view.do%3Fsys_kb_id%3D94a40a621bbf14944d506288bd4bcb74</w:t>
        </w:r>
      </w:hyperlink>
    </w:p>
    <w:p w14:paraId="0000002B" w14:textId="77777777" w:rsidR="00E902C9" w:rsidRDefault="00EC7B0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Onboarding docs:  </w:t>
      </w:r>
    </w:p>
    <w:p w14:paraId="0000002C" w14:textId="77777777" w:rsidR="00E902C9" w:rsidRDefault="00B75D0C">
      <w:pPr>
        <w:ind w:left="2160"/>
      </w:pPr>
      <w:hyperlink r:id="rId12">
        <w:r w:rsidR="00EC7B07">
          <w:rPr>
            <w:color w:val="1155CC"/>
            <w:u w:val="single"/>
          </w:rPr>
          <w:t>https://pages.github.ncsu.edu/oit-csi/documentation/monitoring-information-zabbix.html</w:t>
        </w:r>
      </w:hyperlink>
    </w:p>
    <w:p w14:paraId="0000002D" w14:textId="77777777" w:rsidR="00E902C9" w:rsidRDefault="00EC7B0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Onboarding FAQ:</w:t>
      </w:r>
    </w:p>
    <w:p w14:paraId="0000002E" w14:textId="77777777" w:rsidR="00E902C9" w:rsidRDefault="00B75D0C">
      <w:pPr>
        <w:ind w:left="2160"/>
      </w:pPr>
      <w:hyperlink r:id="rId13">
        <w:r w:rsidR="00EC7B07">
          <w:rPr>
            <w:color w:val="1155CC"/>
            <w:u w:val="single"/>
          </w:rPr>
          <w:t>https://pages.github.ncsu.edu/oit-csi/documentation/monitoring-faq.html</w:t>
        </w:r>
      </w:hyperlink>
    </w:p>
    <w:p w14:paraId="0000002F" w14:textId="77777777" w:rsidR="00E902C9" w:rsidRDefault="00E902C9">
      <w:pPr>
        <w:ind w:left="2160"/>
      </w:pPr>
    </w:p>
    <w:p w14:paraId="00000030" w14:textId="77777777" w:rsidR="00E902C9" w:rsidRDefault="00EC7B07">
      <w:pPr>
        <w:numPr>
          <w:ilvl w:val="0"/>
          <w:numId w:val="13"/>
        </w:numPr>
      </w:pPr>
      <w:r>
        <w:t xml:space="preserve">A </w:t>
      </w:r>
      <w:proofErr w:type="spellStart"/>
      <w:r>
        <w:t>Servicenow</w:t>
      </w:r>
      <w:proofErr w:type="spellEnd"/>
      <w:r>
        <w:t xml:space="preserve"> ANNOUNCEMENT is out detailing the go-live of ONCALL</w:t>
      </w:r>
    </w:p>
    <w:p w14:paraId="00000031" w14:textId="77777777" w:rsidR="00E902C9" w:rsidRDefault="00EC7B07">
      <w:pPr>
        <w:numPr>
          <w:ilvl w:val="0"/>
          <w:numId w:val="13"/>
        </w:numPr>
      </w:pPr>
      <w:r>
        <w:t xml:space="preserve">The new </w:t>
      </w:r>
      <w:proofErr w:type="spellStart"/>
      <w:r>
        <w:t>Systools</w:t>
      </w:r>
      <w:proofErr w:type="spellEnd"/>
      <w:r>
        <w:t xml:space="preserve"> in </w:t>
      </w:r>
      <w:proofErr w:type="spellStart"/>
      <w:r>
        <w:t>Servicenow</w:t>
      </w:r>
      <w:proofErr w:type="spellEnd"/>
      <w:r>
        <w:t xml:space="preserve"> has been updated with links for </w:t>
      </w:r>
      <w:proofErr w:type="spellStart"/>
      <w:proofErr w:type="gramStart"/>
      <w:r>
        <w:t>Zabbix</w:t>
      </w:r>
      <w:proofErr w:type="spellEnd"/>
      <w:r>
        <w:t>( Monitoring</w:t>
      </w:r>
      <w:proofErr w:type="gramEnd"/>
      <w:r>
        <w:t xml:space="preserve"> ), IRIS( Notification layer ), and ONCALL ( on call calendar and group on call management ).</w:t>
      </w:r>
    </w:p>
    <w:p w14:paraId="00000032" w14:textId="77777777" w:rsidR="00E902C9" w:rsidRDefault="00EC7B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Weekly Monitoring Work Session/Discussions have </w:t>
      </w:r>
      <w:proofErr w:type="gramStart"/>
      <w:r>
        <w:t>begun( 2</w:t>
      </w:r>
      <w:proofErr w:type="gramEnd"/>
      <w:r>
        <w:t>/1/2021 )</w:t>
      </w:r>
    </w:p>
    <w:p w14:paraId="00000033" w14:textId="77777777" w:rsidR="00E902C9" w:rsidRDefault="00EC7B0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This forum is being provided for existing customers and onboarding customers to ask questions, break away with CSI members to work on issues, etc.  All current Nagios / pager.ncsu.edu groups have been extended an invite.  If there is a desire to attend, please send a </w:t>
      </w:r>
      <w:proofErr w:type="spellStart"/>
      <w:r>
        <w:t>Servicenow</w:t>
      </w:r>
      <w:proofErr w:type="spellEnd"/>
      <w:r>
        <w:t xml:space="preserve"> ticket to OIT_UNIX and we can invite you to future discussions.</w:t>
      </w:r>
    </w:p>
    <w:p w14:paraId="00000034" w14:textId="77777777" w:rsidR="00E902C9" w:rsidRDefault="00EC7B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submit a </w:t>
      </w:r>
      <w:proofErr w:type="spellStart"/>
      <w:r>
        <w:t>Servicenow</w:t>
      </w:r>
      <w:proofErr w:type="spellEnd"/>
      <w:r>
        <w:t xml:space="preserve"> ticket to the OIT_UNIX queue and provide a good contact and current on call </w:t>
      </w:r>
      <w:proofErr w:type="gramStart"/>
      <w:r>
        <w:t>group( if</w:t>
      </w:r>
      <w:proofErr w:type="gramEnd"/>
      <w:r>
        <w:t xml:space="preserve"> you have one ) to begin the process of moving over.</w:t>
      </w:r>
    </w:p>
    <w:p w14:paraId="00000035" w14:textId="77777777" w:rsidR="00E902C9" w:rsidRDefault="00EC7B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EPS for Linux desktops and laptops</w:t>
      </w:r>
    </w:p>
    <w:p w14:paraId="00000036" w14:textId="77777777" w:rsidR="00E902C9" w:rsidRDefault="00EC7B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We have not been able to allocate needed resources to this project.</w:t>
      </w:r>
    </w:p>
    <w:p w14:paraId="00000037" w14:textId="77777777" w:rsidR="00E902C9" w:rsidRDefault="00E902C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8" w14:textId="77777777" w:rsidR="00E902C9" w:rsidRDefault="00EC7B0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39" w14:textId="77777777" w:rsidR="00E902C9" w:rsidRDefault="00EC7B07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Now focusing on core firewall upgrade - </w:t>
      </w:r>
    </w:p>
    <w:p w14:paraId="0000003A" w14:textId="77777777" w:rsidR="00E902C9" w:rsidRDefault="00EC7B07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Migrated PCI, Research and NCSU-1 to new Palo Alto</w:t>
      </w:r>
    </w:p>
    <w:p w14:paraId="0000003B" w14:textId="77777777" w:rsidR="00E902C9" w:rsidRDefault="00EC7B07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Developing a migration plan for the rest of the contexts (migrated HIPAA Wednesday)</w:t>
      </w:r>
    </w:p>
    <w:p w14:paraId="0000003C" w14:textId="77777777" w:rsidR="00E902C9" w:rsidRDefault="00EC7B07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Backbone/core updates - Starting to evaluate various Cisco platforms/architectures, have ordered equipment for lab</w:t>
      </w:r>
    </w:p>
    <w:p w14:paraId="0000003D" w14:textId="77777777" w:rsidR="00E902C9" w:rsidRDefault="00EC7B07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Life Safety Centrex Replacement</w:t>
      </w:r>
    </w:p>
    <w:p w14:paraId="0000003E" w14:textId="77777777" w:rsidR="00E902C9" w:rsidRDefault="00EC7B0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- cutover complete</w:t>
      </w:r>
    </w:p>
    <w:p w14:paraId="0000003F" w14:textId="77777777" w:rsidR="00E902C9" w:rsidRDefault="00EC7B0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SMDF - cutover in progress</w:t>
      </w:r>
    </w:p>
    <w:p w14:paraId="00000040" w14:textId="77777777" w:rsidR="00E902C9" w:rsidRDefault="00EC7B0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construction in progress</w:t>
      </w:r>
    </w:p>
    <w:p w14:paraId="00000041" w14:textId="77777777" w:rsidR="00E902C9" w:rsidRDefault="00EC7B0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WMDF - construction started</w:t>
      </w:r>
    </w:p>
    <w:p w14:paraId="00000042" w14:textId="77777777" w:rsidR="00E902C9" w:rsidRDefault="00EC7B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construction started</w:t>
      </w:r>
    </w:p>
    <w:p w14:paraId="00000043" w14:textId="77777777" w:rsidR="00E902C9" w:rsidRDefault="00EC7B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Milton Small </w:t>
      </w:r>
      <w:proofErr w:type="spellStart"/>
      <w:r>
        <w:rPr>
          <w:sz w:val="24"/>
          <w:szCs w:val="24"/>
        </w:rPr>
        <w:t>bldg</w:t>
      </w:r>
      <w:proofErr w:type="spellEnd"/>
      <w:r>
        <w:rPr>
          <w:sz w:val="24"/>
          <w:szCs w:val="24"/>
        </w:rPr>
        <w:t xml:space="preserve"> - cable termination in progress</w:t>
      </w:r>
    </w:p>
    <w:p w14:paraId="00000044" w14:textId="77777777" w:rsidR="00E902C9" w:rsidRDefault="00EC7B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New Greek Village </w:t>
      </w:r>
      <w:proofErr w:type="gramStart"/>
      <w:r>
        <w:rPr>
          <w:sz w:val="24"/>
          <w:szCs w:val="24"/>
        </w:rPr>
        <w:t>fiber</w:t>
      </w:r>
      <w:proofErr w:type="gramEnd"/>
      <w:r>
        <w:rPr>
          <w:sz w:val="24"/>
          <w:szCs w:val="24"/>
        </w:rPr>
        <w:t xml:space="preserve"> X-connect (PZA Hut) - operational</w:t>
      </w:r>
    </w:p>
    <w:p w14:paraId="00000045" w14:textId="77777777" w:rsidR="00E902C9" w:rsidRDefault="00E902C9">
      <w:pPr>
        <w:ind w:left="720"/>
        <w:rPr>
          <w:sz w:val="24"/>
          <w:szCs w:val="24"/>
        </w:rPr>
      </w:pPr>
    </w:p>
    <w:p w14:paraId="00000046" w14:textId="77777777" w:rsidR="00E902C9" w:rsidRDefault="00EC7B0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47" w14:textId="77777777" w:rsidR="00E902C9" w:rsidRDefault="00EC7B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TUNAMELT project - 3560x switches - designs completed (48%)</w:t>
      </w:r>
    </w:p>
    <w:p w14:paraId="00000048" w14:textId="77777777" w:rsidR="00E902C9" w:rsidRDefault="00EC7B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Planning for next big upgrade (FY23 - FY25)</w:t>
      </w:r>
    </w:p>
    <w:p w14:paraId="00000049" w14:textId="77777777" w:rsidR="00E902C9" w:rsidRDefault="00E902C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A" w14:textId="77777777" w:rsidR="00E902C9" w:rsidRDefault="00EC7B07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4B" w14:textId="77777777" w:rsidR="00E902C9" w:rsidRDefault="00EC7B07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4C" w14:textId="77777777" w:rsidR="00E902C9" w:rsidRDefault="00EC7B07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Dec 1st was official EOL (turn off DC1 networks)</w:t>
      </w:r>
    </w:p>
    <w:p w14:paraId="0000004D" w14:textId="77777777" w:rsidR="00E902C9" w:rsidRDefault="00EC7B07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Working on electrical/mechanical system decommissioning plan</w:t>
      </w:r>
    </w:p>
    <w:p w14:paraId="0000004E" w14:textId="77777777" w:rsidR="00E902C9" w:rsidRDefault="00EC7B07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DC2 - almost certain we’ll go with COLO option - awaiting approval of funding request</w:t>
      </w:r>
    </w:p>
    <w:p w14:paraId="0000004F" w14:textId="77777777" w:rsidR="00E902C9" w:rsidRDefault="00EC7B07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Parking lot item - “virtual data center” – </w:t>
      </w:r>
      <w:r>
        <w:rPr>
          <w:color w:val="FF0000"/>
          <w:sz w:val="24"/>
          <w:szCs w:val="24"/>
        </w:rPr>
        <w:t>9/3/20 conversation confirms there’s still some need for “flat” networks outside the data center</w:t>
      </w:r>
      <w:r>
        <w:rPr>
          <w:sz w:val="24"/>
          <w:szCs w:val="24"/>
        </w:rPr>
        <w:t xml:space="preserve"> (new fabric facilitates this among data centers).</w:t>
      </w:r>
    </w:p>
    <w:p w14:paraId="00000050" w14:textId="77777777" w:rsidR="00E902C9" w:rsidRDefault="00EC7B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General service offering for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- the more we get into this, not sure “general offering” is shaping up to be as standardized as imagined</w:t>
      </w:r>
    </w:p>
    <w:p w14:paraId="00000051" w14:textId="77777777" w:rsidR="00E902C9" w:rsidRDefault="00EC7B0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Intake processes being refined -- email jdperry5@ncsu.edu for intake</w:t>
      </w:r>
    </w:p>
    <w:p w14:paraId="00000052" w14:textId="77777777" w:rsidR="00E902C9" w:rsidRDefault="00EC7B0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Cost model for rack space - </w:t>
      </w:r>
      <w:hyperlink r:id="rId14" w:anchor="gid=826436317">
        <w:r>
          <w:rPr>
            <w:color w:val="1155CC"/>
            <w:sz w:val="24"/>
            <w:szCs w:val="24"/>
            <w:u w:val="single"/>
          </w:rPr>
          <w:t>current draft</w:t>
        </w:r>
      </w:hyperlink>
      <w:r>
        <w:rPr>
          <w:sz w:val="24"/>
          <w:szCs w:val="24"/>
        </w:rPr>
        <w:t xml:space="preserve"> - these costs will hold through June 2021 (in the process of confirming DIT rates but likely no change through June 2022)</w:t>
      </w:r>
    </w:p>
    <w:p w14:paraId="00000053" w14:textId="77777777" w:rsidR="00E902C9" w:rsidRDefault="00EC7B0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Special challenges of tape libraries - need to change tapes on a regular basis,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</w:p>
    <w:p w14:paraId="00000054" w14:textId="77777777" w:rsidR="00E902C9" w:rsidRDefault="00EC7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55" w14:textId="77777777" w:rsidR="00E902C9" w:rsidRDefault="00E902C9">
      <w:pPr>
        <w:numPr>
          <w:ilvl w:val="0"/>
          <w:numId w:val="3"/>
        </w:numPr>
        <w:rPr>
          <w:sz w:val="24"/>
          <w:szCs w:val="24"/>
        </w:rPr>
      </w:pPr>
    </w:p>
    <w:p w14:paraId="00000056" w14:textId="77777777" w:rsidR="00E902C9" w:rsidRDefault="00E902C9">
      <w:pPr>
        <w:rPr>
          <w:sz w:val="24"/>
          <w:szCs w:val="24"/>
        </w:rPr>
      </w:pPr>
    </w:p>
    <w:p w14:paraId="00000057" w14:textId="77777777" w:rsidR="00E902C9" w:rsidRDefault="00EC7B07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58" w14:textId="77777777" w:rsidR="00E902C9" w:rsidRDefault="00EC7B0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NMDF - final design review comments being worked through.  Thanks for everyone getting their stuff out. </w:t>
      </w:r>
    </w:p>
    <w:p w14:paraId="00000059" w14:textId="77777777" w:rsidR="00E902C9" w:rsidRDefault="00EC7B0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Lake Wheeler MDF - design started, problems with original site (septic field)</w:t>
      </w:r>
    </w:p>
    <w:p w14:paraId="0000005A" w14:textId="77777777" w:rsidR="00E902C9" w:rsidRDefault="00EC7B0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New MDF UPS standard - RFP to hit street this week</w:t>
      </w:r>
    </w:p>
    <w:p w14:paraId="0000005B" w14:textId="77777777" w:rsidR="00E902C9" w:rsidRDefault="00EC7B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C" w14:textId="77777777" w:rsidR="00E902C9" w:rsidRDefault="00EC7B07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5D" w14:textId="77777777" w:rsidR="00E902C9" w:rsidRDefault="00EC7B07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Outside plant inventory project - creating database and drawings for 500+ manholes</w:t>
      </w:r>
    </w:p>
    <w:p w14:paraId="0000005E" w14:textId="77777777" w:rsidR="00E902C9" w:rsidRDefault="00EC7B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F" w14:textId="77777777" w:rsidR="00E902C9" w:rsidRDefault="00EC7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60" w14:textId="77777777" w:rsidR="00E902C9" w:rsidRDefault="00EC7B0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Construction – Student Health, Alpha Delta Pi, Lake Wheeler Islands 1-3</w:t>
      </w:r>
    </w:p>
    <w:p w14:paraId="00000061" w14:textId="77777777" w:rsidR="00E902C9" w:rsidRDefault="00EC7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62" w14:textId="77777777" w:rsidR="00E902C9" w:rsidRDefault="00EC7B0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63" w14:textId="77777777" w:rsidR="00E902C9" w:rsidRDefault="00EC7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Small cell consultant hired - </w:t>
      </w:r>
      <w:proofErr w:type="spellStart"/>
      <w:r>
        <w:rPr>
          <w:sz w:val="24"/>
          <w:szCs w:val="24"/>
        </w:rPr>
        <w:t>Gunnerson</w:t>
      </w:r>
      <w:proofErr w:type="spellEnd"/>
      <w:r>
        <w:rPr>
          <w:sz w:val="24"/>
          <w:szCs w:val="24"/>
        </w:rPr>
        <w:t xml:space="preserve"> Consulting</w:t>
      </w:r>
    </w:p>
    <w:p w14:paraId="00000064" w14:textId="77777777" w:rsidR="00E902C9" w:rsidRDefault="00EC7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on hold pending small cell strategy</w:t>
      </w:r>
      <w:r>
        <w:rPr>
          <w:b/>
          <w:sz w:val="24"/>
          <w:szCs w:val="24"/>
        </w:rPr>
        <w:t xml:space="preserve"> </w:t>
      </w:r>
    </w:p>
    <w:p w14:paraId="00000065" w14:textId="77777777" w:rsidR="00E902C9" w:rsidRDefault="00E902C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66" w14:textId="77777777" w:rsidR="00E902C9" w:rsidRDefault="00EC7B0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67" w14:textId="77777777" w:rsidR="00E902C9" w:rsidRDefault="00EC7B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Awaiting more information around the University Strategic Plan</w:t>
      </w:r>
    </w:p>
    <w:p w14:paraId="00000068" w14:textId="77777777" w:rsidR="00E902C9" w:rsidRDefault="00E902C9">
      <w:pPr>
        <w:rPr>
          <w:sz w:val="24"/>
          <w:szCs w:val="24"/>
        </w:rPr>
      </w:pPr>
    </w:p>
    <w:p w14:paraId="00000069" w14:textId="77777777" w:rsidR="00E902C9" w:rsidRDefault="00EC7B0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6A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Planning for SRTP rollout (call encryption)</w:t>
      </w:r>
    </w:p>
    <w:p w14:paraId="0000006B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Investigation of options for spam blocking and text messaging</w:t>
      </w:r>
    </w:p>
    <w:p w14:paraId="0000006C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Renewing Cisco EA -- Finalized </w:t>
      </w:r>
    </w:p>
    <w:p w14:paraId="0000006D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Working with NC A&amp;T on joining our Cisco EA</w:t>
      </w:r>
    </w:p>
    <w:p w14:paraId="0000006E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Cisco reversal on phone deprecation in CUCM 14</w:t>
      </w:r>
    </w:p>
    <w:p w14:paraId="0000006F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70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NC DIT -- Tools, Training, Support -- setting up monitoring, self service</w:t>
      </w:r>
    </w:p>
    <w:p w14:paraId="00000071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 underway -- Working on SMDF transition</w:t>
      </w:r>
    </w:p>
    <w:p w14:paraId="00000072" w14:textId="77777777" w:rsidR="00E902C9" w:rsidRDefault="00EC7B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Evaluating hybrid service for cloud integration</w:t>
      </w:r>
    </w:p>
    <w:p w14:paraId="00000073" w14:textId="77777777" w:rsidR="00E902C9" w:rsidRDefault="00E902C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4" w14:textId="77777777" w:rsidR="00E902C9" w:rsidRDefault="00E902C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5" w14:textId="77777777" w:rsidR="00E902C9" w:rsidRDefault="00EC7B0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76" w14:textId="77777777" w:rsidR="00E902C9" w:rsidRDefault="00EC7B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77" w14:textId="77777777" w:rsidR="00E902C9" w:rsidRDefault="00EC7B07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life safety logging and reporting system </w:t>
      </w:r>
    </w:p>
    <w:p w14:paraId="00000078" w14:textId="77777777" w:rsidR="00E902C9" w:rsidRDefault="00EC7B07">
      <w:pPr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Developing automated provisioning process for UPS deployment</w:t>
      </w:r>
    </w:p>
    <w:p w14:paraId="00000079" w14:textId="77777777" w:rsidR="00E902C9" w:rsidRDefault="00EC7B07">
      <w:pPr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Developing automated process for switch replacement</w:t>
      </w:r>
      <w:r>
        <w:rPr>
          <w:b/>
          <w:sz w:val="24"/>
          <w:szCs w:val="24"/>
        </w:rPr>
        <w:tab/>
      </w:r>
    </w:p>
    <w:p w14:paraId="0000007A" w14:textId="77777777" w:rsidR="00E902C9" w:rsidRDefault="00EC7B0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Collaborating on architecture for container service </w:t>
      </w:r>
    </w:p>
    <w:p w14:paraId="0000007B" w14:textId="77777777" w:rsidR="00E902C9" w:rsidRDefault="00EC7B0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Pulling outside plant copper into EPIC</w:t>
      </w:r>
    </w:p>
    <w:p w14:paraId="0000007C" w14:textId="77777777" w:rsidR="00E902C9" w:rsidRDefault="00EC7B07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6" w:name="_13t8vihn02dw" w:colFirst="0" w:colLast="0"/>
      <w:bookmarkEnd w:id="6"/>
      <w:r>
        <w:rPr>
          <w:sz w:val="24"/>
          <w:szCs w:val="24"/>
        </w:rPr>
        <w:lastRenderedPageBreak/>
        <w:t>Wireless</w:t>
      </w:r>
    </w:p>
    <w:p w14:paraId="0000007D" w14:textId="77777777" w:rsidR="00E902C9" w:rsidRDefault="00EC7B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Wi-Fi 6 Project - design:  Jordan, Ricks Annex, EB2, Park Shops, Patterson </w:t>
      </w:r>
    </w:p>
    <w:p w14:paraId="0000007E" w14:textId="77777777" w:rsidR="00E902C9" w:rsidRDefault="00EC7B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Wi-Fi 6 Project - construction: Jordan Addition, Textiles, </w:t>
      </w:r>
      <w:proofErr w:type="spellStart"/>
      <w:r>
        <w:rPr>
          <w:sz w:val="24"/>
          <w:szCs w:val="24"/>
        </w:rPr>
        <w:t>Leazar</w:t>
      </w:r>
      <w:proofErr w:type="spellEnd"/>
      <w:r>
        <w:rPr>
          <w:sz w:val="24"/>
          <w:szCs w:val="24"/>
        </w:rPr>
        <w:t xml:space="preserve">, David Clark Labs </w:t>
      </w:r>
    </w:p>
    <w:p w14:paraId="0000007F" w14:textId="77777777" w:rsidR="00E902C9" w:rsidRDefault="00EC7B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Other Projects - construction: 210 Classrooms (BTEC), Bureau of Mines</w:t>
      </w:r>
    </w:p>
    <w:p w14:paraId="00000080" w14:textId="77777777" w:rsidR="00E902C9" w:rsidRDefault="00EC7B0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Outdoor Wireless: on hold pending advice from small cell consultant</w:t>
      </w:r>
    </w:p>
    <w:p w14:paraId="00000081" w14:textId="77777777" w:rsidR="00E902C9" w:rsidRDefault="00EC7B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5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82" w14:textId="77777777" w:rsidR="00E902C9" w:rsidRDefault="00EC7B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Look at practicality of loaning out to departmental staff - No movement on testing more handheld devices</w:t>
      </w:r>
    </w:p>
    <w:p w14:paraId="00000083" w14:textId="77777777" w:rsidR="00E902C9" w:rsidRDefault="00E902C9">
      <w:pPr>
        <w:rPr>
          <w:b/>
          <w:sz w:val="24"/>
          <w:szCs w:val="24"/>
        </w:rPr>
      </w:pPr>
    </w:p>
    <w:p w14:paraId="00000084" w14:textId="77777777" w:rsidR="00E902C9" w:rsidRDefault="00EC7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85" w14:textId="77777777" w:rsidR="00E902C9" w:rsidRDefault="00EC7B0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rates staying the same - impacts refresh frequency rates and we’ll continue to lobby for one-time funding to keep the wireless upgrade/expansion moving forward</w:t>
      </w:r>
    </w:p>
    <w:p w14:paraId="00000086" w14:textId="77777777" w:rsidR="00E902C9" w:rsidRDefault="00EC7B07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7" w:name="_9i144l9nyy2f" w:colFirst="0" w:colLast="0"/>
      <w:bookmarkEnd w:id="7"/>
      <w:r>
        <w:rPr>
          <w:rFonts w:ascii="Arial" w:eastAsia="Arial" w:hAnsi="Arial" w:cs="Arial"/>
          <w:color w:val="000000"/>
        </w:rPr>
        <w:t>Parking Lot Items</w:t>
      </w:r>
    </w:p>
    <w:p w14:paraId="00000087" w14:textId="77777777" w:rsidR="00E902C9" w:rsidRDefault="00EC7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required.  Building level routing is part of design discussions for new core/distribution layer architecture - appears to be the direction as of early 2021.</w:t>
      </w:r>
    </w:p>
    <w:p w14:paraId="00000088" w14:textId="77777777" w:rsidR="00E902C9" w:rsidRDefault="00EC7B07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8" w:name="_gfd48qard3bg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89" w14:textId="77777777" w:rsidR="00E902C9" w:rsidRDefault="00EC7B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Meeting  –</w:t>
      </w:r>
      <w:proofErr w:type="gramEnd"/>
      <w:r>
        <w:rPr>
          <w:sz w:val="24"/>
          <w:szCs w:val="24"/>
        </w:rPr>
        <w:t xml:space="preserve"> March 4, 2021 9:30am</w:t>
      </w:r>
    </w:p>
    <w:sectPr w:rsidR="00E902C9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6E4F" w14:textId="77777777" w:rsidR="00B75D0C" w:rsidRDefault="00B75D0C">
      <w:pPr>
        <w:spacing w:line="240" w:lineRule="auto"/>
      </w:pPr>
      <w:r>
        <w:separator/>
      </w:r>
    </w:p>
  </w:endnote>
  <w:endnote w:type="continuationSeparator" w:id="0">
    <w:p w14:paraId="04B890C4" w14:textId="77777777" w:rsidR="00B75D0C" w:rsidRDefault="00B7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8A8E2" w14:textId="77777777" w:rsidR="00B75D0C" w:rsidRDefault="00B75D0C">
      <w:pPr>
        <w:spacing w:line="240" w:lineRule="auto"/>
      </w:pPr>
      <w:r>
        <w:separator/>
      </w:r>
    </w:p>
  </w:footnote>
  <w:footnote w:type="continuationSeparator" w:id="0">
    <w:p w14:paraId="780BCC96" w14:textId="77777777" w:rsidR="00B75D0C" w:rsidRDefault="00B75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A" w14:textId="77777777" w:rsidR="00E902C9" w:rsidRDefault="00E902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12"/>
    <w:multiLevelType w:val="multilevel"/>
    <w:tmpl w:val="FE4E7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E3694"/>
    <w:multiLevelType w:val="multilevel"/>
    <w:tmpl w:val="0636A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82482A"/>
    <w:multiLevelType w:val="multilevel"/>
    <w:tmpl w:val="6E620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85019"/>
    <w:multiLevelType w:val="multilevel"/>
    <w:tmpl w:val="390CE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F62EAA"/>
    <w:multiLevelType w:val="multilevel"/>
    <w:tmpl w:val="FDE83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7C0D08"/>
    <w:multiLevelType w:val="multilevel"/>
    <w:tmpl w:val="2EF4A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F440C1"/>
    <w:multiLevelType w:val="multilevel"/>
    <w:tmpl w:val="F662C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497F66"/>
    <w:multiLevelType w:val="multilevel"/>
    <w:tmpl w:val="8A123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9D0D5D"/>
    <w:multiLevelType w:val="multilevel"/>
    <w:tmpl w:val="C2FE4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50401F"/>
    <w:multiLevelType w:val="multilevel"/>
    <w:tmpl w:val="39A02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AD1D6C"/>
    <w:multiLevelType w:val="multilevel"/>
    <w:tmpl w:val="DBFAC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C13549"/>
    <w:multiLevelType w:val="multilevel"/>
    <w:tmpl w:val="CA3A8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BD27C8"/>
    <w:multiLevelType w:val="multilevel"/>
    <w:tmpl w:val="B3CE6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773977"/>
    <w:multiLevelType w:val="multilevel"/>
    <w:tmpl w:val="AC943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773B21"/>
    <w:multiLevelType w:val="multilevel"/>
    <w:tmpl w:val="38522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EC17EE"/>
    <w:multiLevelType w:val="multilevel"/>
    <w:tmpl w:val="5824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490403"/>
    <w:multiLevelType w:val="multilevel"/>
    <w:tmpl w:val="1D64C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D6574F"/>
    <w:multiLevelType w:val="multilevel"/>
    <w:tmpl w:val="4ECEA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68260F"/>
    <w:multiLevelType w:val="multilevel"/>
    <w:tmpl w:val="A5E4BC2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B874B68"/>
    <w:multiLevelType w:val="multilevel"/>
    <w:tmpl w:val="54CEC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9"/>
  </w:num>
  <w:num w:numId="6">
    <w:abstractNumId w:val="9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17"/>
  </w:num>
  <w:num w:numId="12">
    <w:abstractNumId w:val="0"/>
  </w:num>
  <w:num w:numId="13">
    <w:abstractNumId w:val="18"/>
  </w:num>
  <w:num w:numId="14">
    <w:abstractNumId w:val="8"/>
  </w:num>
  <w:num w:numId="15">
    <w:abstractNumId w:val="10"/>
  </w:num>
  <w:num w:numId="16">
    <w:abstractNumId w:val="15"/>
  </w:num>
  <w:num w:numId="17">
    <w:abstractNumId w:val="6"/>
  </w:num>
  <w:num w:numId="18">
    <w:abstractNumId w:val="1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C9"/>
    <w:rsid w:val="004C4D0E"/>
    <w:rsid w:val="00B75D0C"/>
    <w:rsid w:val="00D20776"/>
    <w:rsid w:val="00E902C9"/>
    <w:rsid w:val="00E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84A61-7B40-40CB-B3F6-247C51AE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t.ncsu.edu/campus-it/oit-general-storage-services/" TargetMode="External"/><Relationship Id="rId13" Type="http://schemas.openxmlformats.org/officeDocument/2006/relationships/hyperlink" Target="https://pages.github.ncsu.edu/oit-csi/documentation/monitoring-faq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oup-intag@ncsu.edu" TargetMode="External"/><Relationship Id="rId12" Type="http://schemas.openxmlformats.org/officeDocument/2006/relationships/hyperlink" Target="https://pages.github.ncsu.edu/oit-csi/documentation/monitoring-information-zabbi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su.service-now.com/nav_to.do?uri=%2Fkb_view.do%3Fsys_kb_id%3D94a40a621bbf14944d506288bd4bcb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it.ncsu.edu/campus-it/campus-data-network/communication-technologies-metrics/" TargetMode="External"/><Relationship Id="rId10" Type="http://schemas.openxmlformats.org/officeDocument/2006/relationships/hyperlink" Target="mailto:vcl_help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t.ncsu.edu/campus-it/virtual-hosting/pricing-and-billing/" TargetMode="External"/><Relationship Id="rId14" Type="http://schemas.openxmlformats.org/officeDocument/2006/relationships/hyperlink" Target="https://docs.google.com/spreadsheets/d/1MQhV3Q25NK4AuoIJWamuWuV-yl7auDlI6IqyqLAdaU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3</cp:revision>
  <dcterms:created xsi:type="dcterms:W3CDTF">2021-02-04T15:37:00Z</dcterms:created>
  <dcterms:modified xsi:type="dcterms:W3CDTF">2021-02-18T12:57:00Z</dcterms:modified>
</cp:coreProperties>
</file>